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32" w:rsidRPr="007D6ED0" w:rsidRDefault="00490832" w:rsidP="00D73FFC">
      <w:pPr>
        <w:tabs>
          <w:tab w:val="left" w:pos="738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7D6ED0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Pr="007D6ED0">
        <w:rPr>
          <w:rFonts w:ascii="TH SarabunPSK" w:hAnsi="TH SarabunPSK" w:cs="TH SarabunPSK"/>
          <w:b/>
          <w:bCs/>
          <w:sz w:val="72"/>
          <w:szCs w:val="72"/>
        </w:rPr>
        <w:t>10</w:t>
      </w:r>
    </w:p>
    <w:p w:rsidR="00490832" w:rsidRDefault="00490832" w:rsidP="00D73FFC">
      <w:pPr>
        <w:spacing w:after="0" w:line="240" w:lineRule="auto"/>
        <w:jc w:val="right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  <w:r w:rsidRPr="007D6ED0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  <w:t>การขอการรับรอง</w:t>
      </w:r>
      <w:r w:rsidR="0027226B"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/>
        </w:rPr>
        <w:t>มาตรฐาน</w:t>
      </w:r>
      <w:r w:rsidRPr="007D6ED0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  <w:t>ระบบการจัดการพลังงาน</w:t>
      </w:r>
      <w:r w:rsidR="0027226B"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/>
        </w:rPr>
        <w:t xml:space="preserve">     </w:t>
      </w:r>
      <w:r w:rsidRPr="007D6ED0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  <w:t xml:space="preserve"> </w:t>
      </w:r>
      <w:r w:rsidRPr="007D6ED0"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  <w:t>ISO 50001</w:t>
      </w:r>
    </w:p>
    <w:p w:rsidR="004E71F6" w:rsidRPr="007D6ED0" w:rsidRDefault="004E71F6" w:rsidP="00D73FFC">
      <w:pPr>
        <w:spacing w:after="0" w:line="240" w:lineRule="auto"/>
        <w:jc w:val="right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</w:p>
    <w:p w:rsidR="00230865" w:rsidRPr="004E71F6" w:rsidRDefault="005933F3" w:rsidP="00244710">
      <w:pPr>
        <w:pStyle w:val="ListParagraph"/>
        <w:tabs>
          <w:tab w:val="left" w:pos="142"/>
          <w:tab w:val="left" w:pos="9072"/>
        </w:tabs>
        <w:spacing w:before="24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ในบทนี้จะกล่าวถึงความเข้าใจเบื้องต้นในการขอการรับรอง</w:t>
      </w:r>
      <w:r w:rsidR="0027226B" w:rsidRPr="004E71F6">
        <w:rPr>
          <w:rFonts w:ascii="TH SarabunPSK" w:hAnsi="TH SarabunPSK" w:cs="TH SarabunPSK" w:hint="cs"/>
          <w:sz w:val="30"/>
          <w:szCs w:val="30"/>
          <w:cs/>
        </w:rPr>
        <w:t>มาตรฐาน</w:t>
      </w:r>
      <w:r w:rsidRPr="004E71F6">
        <w:rPr>
          <w:rFonts w:ascii="TH SarabunPSK" w:hAnsi="TH SarabunPSK" w:cs="TH SarabunPSK"/>
          <w:sz w:val="30"/>
          <w:szCs w:val="30"/>
          <w:cs/>
        </w:rPr>
        <w:t>ระบบการจัดการพลังงาน</w:t>
      </w:r>
      <w:r w:rsid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</w:rPr>
        <w:t xml:space="preserve">ISO 50001 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และแนวทางในการประเมินระยะเวลาในการตรวจรับรองของหน่วยรับรองตามคำแนะนำในมาตรฐาน </w:t>
      </w:r>
      <w:r w:rsidR="0027226B" w:rsidRPr="004E71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71F6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Pr="004E71F6">
        <w:rPr>
          <w:rFonts w:ascii="TH SarabunPSK" w:hAnsi="TH SarabunPSK" w:cs="TH SarabunPSK"/>
          <w:sz w:val="30"/>
          <w:szCs w:val="30"/>
        </w:rPr>
        <w:t>ISO 50003</w:t>
      </w:r>
      <w:r w:rsidRPr="004E71F6">
        <w:rPr>
          <w:rFonts w:ascii="TH SarabunPSK" w:hAnsi="TH SarabunPSK" w:cs="TH SarabunPSK"/>
          <w:sz w:val="30"/>
          <w:szCs w:val="30"/>
          <w:cs/>
        </w:rPr>
        <w:t>:</w:t>
      </w:r>
      <w:r w:rsidRPr="004E71F6">
        <w:rPr>
          <w:rFonts w:ascii="TH SarabunPSK" w:hAnsi="TH SarabunPSK" w:cs="TH SarabunPSK"/>
          <w:sz w:val="30"/>
          <w:szCs w:val="30"/>
        </w:rPr>
        <w:t xml:space="preserve">2014 </w:t>
      </w:r>
      <w:r w:rsidR="0027226B" w:rsidRPr="004E71F6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4E71F6">
        <w:rPr>
          <w:rFonts w:ascii="TH SarabunPSK" w:hAnsi="TH SarabunPSK" w:cs="TH SarabunPSK"/>
          <w:sz w:val="30"/>
          <w:szCs w:val="30"/>
          <w:cs/>
        </w:rPr>
        <w:t>มี</w:t>
      </w:r>
      <w:r w:rsidR="00230865" w:rsidRPr="004E71F6">
        <w:rPr>
          <w:rFonts w:ascii="TH SarabunPSK" w:hAnsi="TH SarabunPSK" w:cs="TH SarabunPSK"/>
          <w:sz w:val="30"/>
          <w:szCs w:val="30"/>
          <w:cs/>
        </w:rPr>
        <w:t>รายละเอียดดังนี้</w:t>
      </w:r>
    </w:p>
    <w:p w:rsidR="00152531" w:rsidRPr="007D6ED0" w:rsidRDefault="00152531" w:rsidP="00244710">
      <w:pPr>
        <w:pStyle w:val="ListParagraph"/>
        <w:tabs>
          <w:tab w:val="left" w:pos="142"/>
          <w:tab w:val="left" w:pos="9072"/>
        </w:tabs>
        <w:spacing w:before="24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0832" w:rsidRPr="00D73FFC" w:rsidRDefault="00490832" w:rsidP="009A5D65">
      <w:pPr>
        <w:pStyle w:val="ListParagraph"/>
        <w:numPr>
          <w:ilvl w:val="1"/>
          <w:numId w:val="13"/>
        </w:numPr>
        <w:shd w:val="clear" w:color="auto" w:fill="0070C0"/>
        <w:spacing w:after="200" w:line="240" w:lineRule="auto"/>
        <w:ind w:left="709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การขอการรับรอง</w:t>
      </w:r>
      <w:r w:rsidR="005E7B87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มาตรฐาน</w:t>
      </w:r>
      <w:r w:rsidR="00F70BC9"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ระบบการจัดการพลังงาน</w:t>
      </w:r>
      <w:r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ISO 50001</w:t>
      </w:r>
    </w:p>
    <w:p w:rsidR="00490832" w:rsidRPr="007D6ED0" w:rsidRDefault="00490832" w:rsidP="00D73FFC">
      <w:pPr>
        <w:spacing w:line="240" w:lineRule="auto"/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D6ED0">
        <w:rPr>
          <w:rFonts w:ascii="TH SarabunPSK" w:hAnsi="TH SarabunPSK" w:cs="TH SarabunPSK"/>
          <w:sz w:val="30"/>
          <w:szCs w:val="30"/>
          <w:cs/>
        </w:rPr>
        <w:t xml:space="preserve">การขอการรับรองมาตรฐานการจัดการพลังงาน </w:t>
      </w:r>
      <w:r w:rsidRPr="007D6ED0">
        <w:rPr>
          <w:rFonts w:ascii="TH SarabunPSK" w:hAnsi="TH SarabunPSK" w:cs="TH SarabunPSK"/>
          <w:sz w:val="30"/>
          <w:szCs w:val="30"/>
        </w:rPr>
        <w:t>ISO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</w:rPr>
        <w:t>50001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มีแนวปฏิบัติเช่นเดียวกับมาตรฐานการจัดการอื่น ๆ โดยหน่วยงานที่ให้การรับรองระบบได้ เราเรียกว่า </w:t>
      </w:r>
      <w:r w:rsidRPr="00D66763">
        <w:rPr>
          <w:rFonts w:ascii="TH SarabunPSK" w:hAnsi="TH SarabunPSK" w:cs="TH SarabunPSK"/>
          <w:sz w:val="30"/>
          <w:szCs w:val="30"/>
          <w:cs/>
        </w:rPr>
        <w:t>หน่วยรับรอง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7D6ED0">
        <w:rPr>
          <w:rFonts w:ascii="TH SarabunPSK" w:hAnsi="TH SarabunPSK" w:cs="TH SarabunPSK"/>
          <w:sz w:val="30"/>
          <w:szCs w:val="30"/>
        </w:rPr>
        <w:t>Certification Body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) หรือเรียกโดยย่อว่า </w:t>
      </w:r>
      <w:r w:rsidRPr="007D6ED0">
        <w:rPr>
          <w:rFonts w:ascii="TH SarabunPSK" w:hAnsi="TH SarabunPSK" w:cs="TH SarabunPSK"/>
          <w:sz w:val="30"/>
          <w:szCs w:val="30"/>
        </w:rPr>
        <w:t xml:space="preserve">CB </w:t>
      </w:r>
      <w:r w:rsidR="0027226B">
        <w:rPr>
          <w:rFonts w:ascii="TH SarabunPSK" w:hAnsi="TH SarabunPSK" w:cs="TH SarabunPSK"/>
          <w:sz w:val="30"/>
          <w:szCs w:val="30"/>
          <w:cs/>
        </w:rPr>
        <w:t>ซึ่งในประเทศไทย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มีอยู่หลายหน่วยงานที่ให้การรับรองได้ เช่น </w:t>
      </w:r>
      <w:r w:rsidR="00D66763">
        <w:rPr>
          <w:rFonts w:ascii="TH SarabunPSK" w:hAnsi="TH SarabunPSK" w:cs="TH SarabunPSK"/>
          <w:sz w:val="30"/>
          <w:szCs w:val="30"/>
        </w:rPr>
        <w:t xml:space="preserve">AJA, </w:t>
      </w:r>
      <w:r w:rsidRPr="007D6ED0">
        <w:rPr>
          <w:rFonts w:ascii="TH SarabunPSK" w:hAnsi="TH SarabunPSK" w:cs="TH SarabunPSK"/>
          <w:sz w:val="30"/>
          <w:szCs w:val="30"/>
        </w:rPr>
        <w:t>Bureau Veritas</w:t>
      </w:r>
      <w:r w:rsidR="00230865" w:rsidRPr="007D6ED0">
        <w:rPr>
          <w:rFonts w:ascii="TH SarabunPSK" w:hAnsi="TH SarabunPSK" w:cs="TH SarabunPSK"/>
          <w:sz w:val="30"/>
          <w:szCs w:val="30"/>
        </w:rPr>
        <w:t>,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</w:rPr>
        <w:t>SGS</w:t>
      </w:r>
      <w:r w:rsidR="00230865" w:rsidRPr="007D6ED0">
        <w:rPr>
          <w:rFonts w:ascii="TH SarabunPSK" w:hAnsi="TH SarabunPSK" w:cs="TH SarabunPSK"/>
          <w:sz w:val="30"/>
          <w:szCs w:val="30"/>
        </w:rPr>
        <w:t>,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</w:rPr>
        <w:t>MASCI</w:t>
      </w:r>
      <w:r w:rsidR="00230865" w:rsidRPr="007D6ED0">
        <w:rPr>
          <w:rFonts w:ascii="TH SarabunPSK" w:hAnsi="TH SarabunPSK" w:cs="TH SarabunPSK"/>
          <w:sz w:val="30"/>
          <w:szCs w:val="30"/>
        </w:rPr>
        <w:t>,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30865" w:rsidRPr="007D6ED0">
        <w:rPr>
          <w:rFonts w:ascii="TH SarabunPSK" w:hAnsi="TH SarabunPSK" w:cs="TH SarabunPSK"/>
          <w:sz w:val="30"/>
          <w:szCs w:val="30"/>
        </w:rPr>
        <w:t>LRQA</w:t>
      </w:r>
      <w:r w:rsidR="00D66763">
        <w:rPr>
          <w:rFonts w:ascii="TH SarabunPSK" w:hAnsi="TH SarabunPSK" w:cs="TH SarabunPSK"/>
          <w:sz w:val="30"/>
          <w:szCs w:val="30"/>
        </w:rPr>
        <w:t>,</w:t>
      </w:r>
      <w:r w:rsidR="00D66763" w:rsidRPr="00D66763">
        <w:rPr>
          <w:rFonts w:ascii="TH SarabunPSK" w:hAnsi="TH SarabunPSK" w:cs="TH SarabunPSK"/>
          <w:sz w:val="30"/>
          <w:szCs w:val="30"/>
        </w:rPr>
        <w:t xml:space="preserve"> URS,</w:t>
      </w:r>
      <w:r w:rsidR="00D66763" w:rsidRPr="00D66763">
        <w:t xml:space="preserve"> </w:t>
      </w:r>
      <w:r w:rsidR="00D66763">
        <w:t xml:space="preserve">       </w:t>
      </w:r>
      <w:r w:rsidR="00D66763">
        <w:rPr>
          <w:rFonts w:ascii="TH SarabunPSK" w:hAnsi="TH SarabunPSK" w:cs="TH SarabunPSK"/>
          <w:sz w:val="30"/>
          <w:szCs w:val="30"/>
        </w:rPr>
        <w:t>TUV nord</w:t>
      </w:r>
      <w:r w:rsidR="00D66763" w:rsidRPr="00D66763">
        <w:rPr>
          <w:rFonts w:ascii="TH SarabunPSK" w:hAnsi="TH SarabunPSK" w:cs="TH SarabunPSK"/>
          <w:sz w:val="30"/>
          <w:szCs w:val="30"/>
        </w:rPr>
        <w:t xml:space="preserve"> </w:t>
      </w:r>
      <w:r w:rsidR="00230865"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>เป็นต้น</w:t>
      </w:r>
      <w:r w:rsidR="0015253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หน่วยรับรอง</w:t>
      </w:r>
      <w:r w:rsidRPr="00244710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44710">
        <w:rPr>
          <w:rFonts w:ascii="TH SarabunPSK" w:hAnsi="TH SarabunPSK" w:cs="TH SarabunPSK"/>
          <w:sz w:val="30"/>
          <w:szCs w:val="30"/>
        </w:rPr>
        <w:t>Certification Body</w:t>
      </w:r>
      <w:r w:rsidRPr="00244710">
        <w:rPr>
          <w:rFonts w:ascii="TH SarabunPSK" w:hAnsi="TH SarabunPSK" w:cs="TH SarabunPSK"/>
          <w:sz w:val="30"/>
          <w:szCs w:val="30"/>
          <w:cs/>
        </w:rPr>
        <w:t>)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คือ หน่วยงานหรือบุคคลที่สาม ที่ให้บริการการตรวจประเมินและรับรอง</w:t>
      </w:r>
      <w:r w:rsid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>(</w:t>
      </w:r>
      <w:r w:rsidRPr="007D6ED0">
        <w:rPr>
          <w:rFonts w:ascii="TH SarabunPSK" w:hAnsi="TH SarabunPSK" w:cs="TH SarabunPSK"/>
          <w:i/>
          <w:iCs/>
          <w:sz w:val="30"/>
          <w:szCs w:val="30"/>
          <w:cs/>
        </w:rPr>
        <w:t xml:space="preserve">ผ่านการรับรองระบบตามข้อกำหนด </w:t>
      </w:r>
      <w:r w:rsidRPr="007D6ED0">
        <w:rPr>
          <w:rFonts w:ascii="TH SarabunPSK" w:hAnsi="TH SarabunPSK" w:cs="TH SarabunPSK"/>
          <w:i/>
          <w:iCs/>
          <w:sz w:val="30"/>
          <w:szCs w:val="30"/>
        </w:rPr>
        <w:t>Requirements for Bodies Providing Audit and Certification of Management System</w:t>
      </w:r>
      <w:r w:rsidRPr="007D6ED0">
        <w:rPr>
          <w:rFonts w:ascii="TH SarabunPSK" w:hAnsi="TH SarabunPSK" w:cs="TH SarabunPSK"/>
          <w:i/>
          <w:iCs/>
          <w:sz w:val="30"/>
          <w:szCs w:val="30"/>
          <w:cs/>
        </w:rPr>
        <w:t xml:space="preserve">: </w:t>
      </w:r>
      <w:r w:rsidRPr="007D6ED0">
        <w:rPr>
          <w:rFonts w:ascii="TH SarabunPSK" w:hAnsi="TH SarabunPSK" w:cs="TH SarabunPSK"/>
          <w:i/>
          <w:iCs/>
          <w:sz w:val="30"/>
          <w:szCs w:val="30"/>
        </w:rPr>
        <w:t>ISO</w:t>
      </w:r>
      <w:r w:rsidRPr="007D6ED0">
        <w:rPr>
          <w:rFonts w:ascii="TH SarabunPSK" w:hAnsi="TH SarabunPSK" w:cs="TH SarabunPSK"/>
          <w:i/>
          <w:iCs/>
          <w:sz w:val="30"/>
          <w:szCs w:val="30"/>
          <w:cs/>
        </w:rPr>
        <w:t>/</w:t>
      </w:r>
      <w:r w:rsidRPr="007D6ED0">
        <w:rPr>
          <w:rFonts w:ascii="TH SarabunPSK" w:hAnsi="TH SarabunPSK" w:cs="TH SarabunPSK"/>
          <w:i/>
          <w:iCs/>
          <w:sz w:val="30"/>
          <w:szCs w:val="30"/>
        </w:rPr>
        <w:t>IEC 17021</w:t>
      </w:r>
      <w:r w:rsidRPr="007D6ED0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หรือจดทะเบียนเป็นไปตามเกณฑ์ที่กำหนดของกิจกรรมต่าง ๆ เช่น หน่วยรับรองระบบคุณภาพ หน่วยรับรองระบบการจัดการสิ่งแวดล้อม หน่วยตรวจ ห้องปฏิบัติการ หน่วยงานใดหรือองค์ใดจะเป็นหน่วยรับรองได้ต้องผ่านการรับรองระบบงาน (</w:t>
      </w:r>
      <w:r w:rsidRPr="007D6ED0">
        <w:rPr>
          <w:rFonts w:ascii="TH SarabunPSK" w:hAnsi="TH SarabunPSK" w:cs="TH SarabunPSK"/>
          <w:sz w:val="30"/>
          <w:szCs w:val="30"/>
        </w:rPr>
        <w:t>Accreditation</w:t>
      </w:r>
      <w:r w:rsidRPr="007D6ED0">
        <w:rPr>
          <w:rFonts w:ascii="TH SarabunPSK" w:hAnsi="TH SarabunPSK" w:cs="TH SarabunPSK"/>
          <w:sz w:val="30"/>
          <w:szCs w:val="30"/>
          <w:cs/>
        </w:rPr>
        <w:t>) จาก</w:t>
      </w:r>
      <w:r w:rsidRPr="00244710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หน่วยรับรองระบบ </w:t>
      </w:r>
      <w:r w:rsidRPr="00244710">
        <w:rPr>
          <w:rFonts w:ascii="TH SarabunPSK" w:hAnsi="TH SarabunPSK" w:cs="TH SarabunPSK"/>
          <w:sz w:val="30"/>
          <w:szCs w:val="30"/>
          <w:cs/>
        </w:rPr>
        <w:t>(</w:t>
      </w:r>
      <w:r w:rsidRPr="00244710">
        <w:rPr>
          <w:rFonts w:ascii="TH SarabunPSK" w:hAnsi="TH SarabunPSK" w:cs="TH SarabunPSK"/>
          <w:sz w:val="30"/>
          <w:szCs w:val="30"/>
        </w:rPr>
        <w:t>Accreditation</w:t>
      </w:r>
      <w:r w:rsidRPr="002447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44710">
        <w:rPr>
          <w:rFonts w:ascii="TH SarabunPSK" w:hAnsi="TH SarabunPSK" w:cs="TH SarabunPSK"/>
          <w:sz w:val="30"/>
          <w:szCs w:val="30"/>
        </w:rPr>
        <w:t>Body</w:t>
      </w:r>
      <w:r w:rsidRPr="00244710">
        <w:rPr>
          <w:rFonts w:ascii="TH SarabunPSK" w:hAnsi="TH SarabunPSK" w:cs="TH SarabunPSK"/>
          <w:sz w:val="30"/>
          <w:szCs w:val="30"/>
          <w:cs/>
        </w:rPr>
        <w:t>)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หรือเรียกโดยย่อว่า</w:t>
      </w:r>
      <w:r w:rsidRPr="007D6ED0">
        <w:rPr>
          <w:rFonts w:ascii="TH SarabunPSK" w:hAnsi="TH SarabunPSK" w:cs="TH SarabunPSK"/>
          <w:sz w:val="30"/>
          <w:szCs w:val="30"/>
        </w:rPr>
        <w:t xml:space="preserve"> AB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Pr="007D6ED0">
        <w:rPr>
          <w:rFonts w:ascii="TH SarabunPSK" w:hAnsi="TH SarabunPSK" w:cs="TH SarabunPSK"/>
          <w:sz w:val="30"/>
          <w:szCs w:val="30"/>
        </w:rPr>
        <w:t>UKAS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ของประเทศอังกฤษ หรือ </w:t>
      </w:r>
      <w:r w:rsidRPr="007D6ED0">
        <w:rPr>
          <w:rFonts w:ascii="TH SarabunPSK" w:hAnsi="TH SarabunPSK" w:cs="TH SarabunPSK"/>
          <w:sz w:val="30"/>
          <w:szCs w:val="30"/>
        </w:rPr>
        <w:t>NAC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ของประเทศไทย เป็นต้น การรับรองระบบ คือ การยอมรับอย่างเป็นทางการว่าหน่วยรับรอง (</w:t>
      </w:r>
      <w:r w:rsidRPr="007D6ED0">
        <w:rPr>
          <w:rFonts w:ascii="TH SarabunPSK" w:hAnsi="TH SarabunPSK" w:cs="TH SarabunPSK"/>
          <w:sz w:val="30"/>
          <w:szCs w:val="30"/>
        </w:rPr>
        <w:t>Certification Body</w:t>
      </w:r>
      <w:r w:rsidRPr="007D6ED0">
        <w:rPr>
          <w:rFonts w:ascii="TH SarabunPSK" w:hAnsi="TH SarabunPSK" w:cs="TH SarabunPSK"/>
          <w:sz w:val="30"/>
          <w:szCs w:val="30"/>
          <w:cs/>
        </w:rPr>
        <w:t>) มีความสามารถ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ในการดำเนินการให้การรับรองกิจกรรมใดกิจกรรมหนึ่ง เช่น การรับรองระบบงานของหน่วยรับรองระบบคุณภาพ </w:t>
      </w:r>
      <w:r w:rsidR="00D6676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D6ED0">
        <w:rPr>
          <w:rFonts w:ascii="TH SarabunPSK" w:hAnsi="TH SarabunPSK" w:cs="TH SarabunPSK"/>
          <w:sz w:val="30"/>
          <w:szCs w:val="30"/>
          <w:cs/>
        </w:rPr>
        <w:t>(</w:t>
      </w:r>
      <w:r w:rsidRPr="007D6ED0">
        <w:rPr>
          <w:rFonts w:ascii="TH SarabunPSK" w:hAnsi="TH SarabunPSK" w:cs="TH SarabunPSK"/>
          <w:sz w:val="30"/>
          <w:szCs w:val="30"/>
        </w:rPr>
        <w:t>ISO 9001</w:t>
      </w:r>
      <w:r w:rsidRPr="007D6ED0">
        <w:rPr>
          <w:rFonts w:ascii="TH SarabunPSK" w:hAnsi="TH SarabunPSK" w:cs="TH SarabunPSK"/>
          <w:sz w:val="30"/>
          <w:szCs w:val="30"/>
          <w:cs/>
        </w:rPr>
        <w:t>) การรับรองระบบงานของหน่วยรับรองระบบการจัดการพลังงาน (</w:t>
      </w:r>
      <w:r w:rsidRPr="007D6ED0">
        <w:rPr>
          <w:rFonts w:ascii="TH SarabunPSK" w:hAnsi="TH SarabunPSK" w:cs="TH SarabunPSK"/>
          <w:sz w:val="30"/>
          <w:szCs w:val="30"/>
        </w:rPr>
        <w:t>ISO 50001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) โดยหน่วยงานที่ให้การรับรองระบบต้องเป็นสมาชิกของ </w:t>
      </w:r>
      <w:r w:rsidRPr="00244710">
        <w:rPr>
          <w:rFonts w:ascii="TH SarabunPSK" w:hAnsi="TH SarabunPSK" w:cs="TH SarabunPSK"/>
          <w:b/>
          <w:bCs/>
          <w:sz w:val="30"/>
          <w:szCs w:val="30"/>
        </w:rPr>
        <w:t xml:space="preserve">IAF </w:t>
      </w:r>
      <w:r w:rsidRPr="00244710">
        <w:rPr>
          <w:rFonts w:ascii="TH SarabunPSK" w:hAnsi="TH SarabunPSK" w:cs="TH SarabunPSK"/>
          <w:sz w:val="30"/>
          <w:szCs w:val="30"/>
          <w:cs/>
        </w:rPr>
        <w:t>(</w:t>
      </w:r>
      <w:r w:rsidRPr="00244710">
        <w:rPr>
          <w:rFonts w:ascii="TH SarabunPSK" w:hAnsi="TH SarabunPSK" w:cs="TH SarabunPSK"/>
          <w:sz w:val="30"/>
          <w:szCs w:val="30"/>
        </w:rPr>
        <w:t>International Accreditation Forum</w:t>
      </w:r>
      <w:r w:rsidRPr="00244710">
        <w:rPr>
          <w:rFonts w:ascii="TH SarabunPSK" w:hAnsi="TH SarabunPSK" w:cs="TH SarabunPSK"/>
          <w:sz w:val="30"/>
          <w:szCs w:val="30"/>
          <w:cs/>
        </w:rPr>
        <w:t>)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ซึ่งเป็นองค์กรที่ให้การรับรอง </w:t>
      </w:r>
      <w:r w:rsidRPr="007D6ED0">
        <w:rPr>
          <w:rFonts w:ascii="TH SarabunPSK" w:hAnsi="TH SarabunPSK" w:cs="TH SarabunPSK"/>
          <w:sz w:val="30"/>
          <w:szCs w:val="30"/>
        </w:rPr>
        <w:t xml:space="preserve">Accreditation Body </w:t>
      </w:r>
      <w:r w:rsidRPr="007D6ED0">
        <w:rPr>
          <w:rFonts w:ascii="TH SarabunPSK" w:hAnsi="TH SarabunPSK" w:cs="TH SarabunPSK"/>
          <w:sz w:val="30"/>
          <w:szCs w:val="30"/>
          <w:cs/>
        </w:rPr>
        <w:t>จากประเทศต่าง</w:t>
      </w:r>
      <w:r w:rsidR="00D667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>ๆ ทั่วโลก ดังแสดงความสัมพันธ์หน่วยรับรอง ใน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รูปที่ </w:t>
      </w:r>
      <w:r w:rsidRPr="007D6ED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D6ED0" w:rsidRPr="007D6ED0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7D6ED0" w:rsidRPr="007D6ED0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490832" w:rsidRPr="007D6ED0" w:rsidRDefault="00152531" w:rsidP="00D73FFC">
      <w:pPr>
        <w:spacing w:after="240" w:line="240" w:lineRule="auto"/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7D6ED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1B96B3" wp14:editId="1D71338F">
            <wp:simplePos x="0" y="0"/>
            <wp:positionH relativeFrom="column">
              <wp:posOffset>48638</wp:posOffset>
            </wp:positionH>
            <wp:positionV relativeFrom="paragraph">
              <wp:posOffset>82145</wp:posOffset>
            </wp:positionV>
            <wp:extent cx="5544820" cy="1653702"/>
            <wp:effectExtent l="0" t="19050" r="0" b="41910"/>
            <wp:wrapNone/>
            <wp:docPr id="22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490832" w:rsidRPr="007D6ED0" w:rsidRDefault="00490832" w:rsidP="00D73FFC">
      <w:pPr>
        <w:spacing w:after="24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after="24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90832" w:rsidRDefault="00490832" w:rsidP="00D73FFC">
      <w:pPr>
        <w:spacing w:after="240" w:line="240" w:lineRule="auto"/>
        <w:ind w:left="360"/>
        <w:jc w:val="center"/>
        <w:rPr>
          <w:rFonts w:ascii="TH SarabunPSK" w:hAnsi="TH SarabunPSK" w:cs="TH SarabunPSK"/>
          <w:sz w:val="30"/>
          <w:szCs w:val="30"/>
        </w:rPr>
      </w:pPr>
    </w:p>
    <w:p w:rsidR="00D73FFC" w:rsidRPr="007D6ED0" w:rsidRDefault="00D73FFC" w:rsidP="00D73FFC">
      <w:pPr>
        <w:spacing w:after="240" w:line="240" w:lineRule="auto"/>
        <w:ind w:left="360"/>
        <w:jc w:val="center"/>
        <w:rPr>
          <w:rFonts w:ascii="TH SarabunPSK" w:hAnsi="TH SarabunPSK" w:cs="TH SarabunPSK"/>
          <w:sz w:val="30"/>
          <w:szCs w:val="30"/>
        </w:rPr>
      </w:pPr>
    </w:p>
    <w:p w:rsidR="00490832" w:rsidRPr="007D6ED0" w:rsidRDefault="00490832" w:rsidP="00D73FFC">
      <w:pPr>
        <w:spacing w:after="240" w:line="240" w:lineRule="auto"/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รูปที่ </w:t>
      </w:r>
      <w:r w:rsidRPr="007D6ED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D6ED0" w:rsidRPr="007D6ED0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7D6ED0" w:rsidRPr="007D6ED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07560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>แผนผังความสัมพันธ์ระหว่างหน่วยรับรองระบบงานกับหน่วยงาน</w:t>
      </w:r>
    </w:p>
    <w:p w:rsidR="00490832" w:rsidRPr="007D6ED0" w:rsidRDefault="00490832" w:rsidP="004E71F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D6ED0">
        <w:rPr>
          <w:rFonts w:ascii="TH SarabunPSK" w:hAnsi="TH SarabunPSK" w:cs="TH SarabunPSK"/>
          <w:sz w:val="30"/>
          <w:szCs w:val="30"/>
          <w:cs/>
        </w:rPr>
        <w:lastRenderedPageBreak/>
        <w:t xml:space="preserve">สำหรับการขอการรับรองมาตรฐานระบบการจัดการพลังงาน </w:t>
      </w:r>
      <w:r w:rsidRPr="007D6ED0">
        <w:rPr>
          <w:rFonts w:ascii="TH SarabunPSK" w:hAnsi="TH SarabunPSK" w:cs="TH SarabunPSK"/>
          <w:sz w:val="30"/>
          <w:szCs w:val="30"/>
        </w:rPr>
        <w:t>ISO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</w:rPr>
        <w:t xml:space="preserve">50001 </w:t>
      </w:r>
      <w:r w:rsidRPr="007D6ED0">
        <w:rPr>
          <w:rFonts w:ascii="TH SarabunPSK" w:hAnsi="TH SarabunPSK" w:cs="TH SarabunPSK"/>
          <w:sz w:val="30"/>
          <w:szCs w:val="30"/>
          <w:cs/>
        </w:rPr>
        <w:t>นั้น</w:t>
      </w:r>
      <w:r w:rsid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>สถานประกอบการที่จัดทำมาตรฐานระบบการจัดการพลังงาน</w:t>
      </w:r>
      <w:r w:rsidRPr="007D6ED0">
        <w:rPr>
          <w:rFonts w:ascii="TH SarabunPSK" w:hAnsi="TH SarabunPSK" w:cs="TH SarabunPSK"/>
          <w:sz w:val="30"/>
          <w:szCs w:val="30"/>
        </w:rPr>
        <w:t xml:space="preserve"> ISO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</w:rPr>
        <w:t xml:space="preserve">50001 </w:t>
      </w:r>
      <w:r w:rsidRPr="007D6ED0">
        <w:rPr>
          <w:rFonts w:ascii="TH SarabunPSK" w:hAnsi="TH SarabunPSK" w:cs="TH SarabunPSK"/>
          <w:sz w:val="30"/>
          <w:szCs w:val="30"/>
          <w:cs/>
        </w:rPr>
        <w:t>เพื่อขอการรับรองต้องคัดเลือกและว่าจ้างหน่วยรับรอง (</w:t>
      </w:r>
      <w:r w:rsidRPr="007D6ED0">
        <w:rPr>
          <w:rFonts w:ascii="TH SarabunPSK" w:hAnsi="TH SarabunPSK" w:cs="TH SarabunPSK"/>
          <w:sz w:val="30"/>
          <w:szCs w:val="30"/>
        </w:rPr>
        <w:t>CB</w:t>
      </w:r>
      <w:r w:rsidRPr="007D6ED0">
        <w:rPr>
          <w:rFonts w:ascii="TH SarabunPSK" w:hAnsi="TH SarabunPSK" w:cs="TH SarabunPSK"/>
          <w:sz w:val="30"/>
          <w:szCs w:val="30"/>
          <w:cs/>
        </w:rPr>
        <w:t>)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ที่ต้องการขอการรับรองและกำหนดแผนงานในการตรวจรับรอง โดยการตรวจรับรองจะแบ่งออกเป็น </w:t>
      </w:r>
      <w:r w:rsidRPr="007D6ED0">
        <w:rPr>
          <w:rFonts w:ascii="TH SarabunPSK" w:hAnsi="TH SarabunPSK" w:cs="TH SarabunPSK"/>
          <w:sz w:val="30"/>
          <w:szCs w:val="30"/>
        </w:rPr>
        <w:t xml:space="preserve">2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ระยะ ระยะแรกเป็นการตรวจประเมินความพร้อมเรียกว่า </w:t>
      </w:r>
      <w:r w:rsidRPr="007D6ED0">
        <w:rPr>
          <w:rFonts w:ascii="TH SarabunPSK" w:hAnsi="TH SarabunPSK" w:cs="TH SarabunPSK"/>
          <w:sz w:val="30"/>
          <w:szCs w:val="30"/>
        </w:rPr>
        <w:t xml:space="preserve">The First Stage Audit </w:t>
      </w:r>
      <w:r w:rsidRPr="007D6ED0">
        <w:rPr>
          <w:rFonts w:ascii="TH SarabunPSK" w:hAnsi="TH SarabunPSK" w:cs="TH SarabunPSK"/>
          <w:sz w:val="30"/>
          <w:szCs w:val="30"/>
          <w:cs/>
        </w:rPr>
        <w:t>โดยผลสรุปจากการตรวจ</w:t>
      </w:r>
      <w:r w:rsidR="00D667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คือ </w:t>
      </w:r>
      <w:r w:rsidRPr="007D6ED0">
        <w:rPr>
          <w:rFonts w:ascii="TH SarabunPSK" w:hAnsi="TH SarabunPSK" w:cs="TH SarabunPSK"/>
          <w:sz w:val="30"/>
          <w:szCs w:val="30"/>
        </w:rPr>
        <w:t xml:space="preserve">Ready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7D6ED0">
        <w:rPr>
          <w:rFonts w:ascii="TH SarabunPSK" w:hAnsi="TH SarabunPSK" w:cs="TH SarabunPSK"/>
          <w:sz w:val="30"/>
          <w:szCs w:val="30"/>
        </w:rPr>
        <w:t xml:space="preserve">Not Ready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ถ้า </w:t>
      </w:r>
      <w:r w:rsidRPr="007D6ED0">
        <w:rPr>
          <w:rFonts w:ascii="TH SarabunPSK" w:hAnsi="TH SarabunPSK" w:cs="TH SarabunPSK"/>
          <w:sz w:val="30"/>
          <w:szCs w:val="30"/>
        </w:rPr>
        <w:t xml:space="preserve">Ready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สามารถตรวจในระยะที่ </w:t>
      </w:r>
      <w:r w:rsidRPr="007D6ED0">
        <w:rPr>
          <w:rFonts w:ascii="TH SarabunPSK" w:hAnsi="TH SarabunPSK" w:cs="TH SarabunPSK"/>
          <w:sz w:val="30"/>
          <w:szCs w:val="30"/>
        </w:rPr>
        <w:t xml:space="preserve">2 </w:t>
      </w:r>
      <w:r w:rsidRPr="007D6ED0">
        <w:rPr>
          <w:rFonts w:ascii="TH SarabunPSK" w:hAnsi="TH SarabunPSK" w:cs="TH SarabunPSK"/>
          <w:sz w:val="30"/>
          <w:szCs w:val="30"/>
          <w:cs/>
        </w:rPr>
        <w:t>ได้</w:t>
      </w:r>
      <w:r w:rsid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ซึ่งเรียกว่า </w:t>
      </w:r>
      <w:r w:rsidRPr="007D6ED0">
        <w:rPr>
          <w:rFonts w:ascii="TH SarabunPSK" w:hAnsi="TH SarabunPSK" w:cs="TH SarabunPSK"/>
          <w:sz w:val="30"/>
          <w:szCs w:val="30"/>
        </w:rPr>
        <w:t>The Second Stage Audit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Pr="007D6ED0">
        <w:rPr>
          <w:rFonts w:ascii="TH SarabunPSK" w:hAnsi="TH SarabunPSK" w:cs="TH SarabunPSK"/>
          <w:sz w:val="30"/>
          <w:szCs w:val="30"/>
        </w:rPr>
        <w:t xml:space="preserve">Certification </w:t>
      </w:r>
      <w:r w:rsidR="00FB7DCF">
        <w:rPr>
          <w:rFonts w:ascii="TH SarabunPSK" w:hAnsi="TH SarabunPSK" w:cs="TH SarabunPSK"/>
          <w:sz w:val="30"/>
          <w:szCs w:val="30"/>
        </w:rPr>
        <w:t>A</w:t>
      </w:r>
      <w:r w:rsidRPr="007D6ED0">
        <w:rPr>
          <w:rFonts w:ascii="TH SarabunPSK" w:hAnsi="TH SarabunPSK" w:cs="TH SarabunPSK"/>
          <w:sz w:val="30"/>
          <w:szCs w:val="30"/>
        </w:rPr>
        <w:t>udit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="00FB7DCF">
        <w:rPr>
          <w:rFonts w:ascii="TH SarabunPSK" w:hAnsi="TH SarabunPSK" w:cs="TH SarabunPSK"/>
          <w:sz w:val="30"/>
          <w:szCs w:val="30"/>
        </w:rPr>
        <w:t>Main</w:t>
      </w:r>
      <w:r w:rsidRPr="007D6ED0">
        <w:rPr>
          <w:rFonts w:ascii="TH SarabunPSK" w:hAnsi="TH SarabunPSK" w:cs="TH SarabunPSK"/>
          <w:sz w:val="30"/>
          <w:szCs w:val="30"/>
        </w:rPr>
        <w:t xml:space="preserve"> Audit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44710">
        <w:rPr>
          <w:rFonts w:ascii="TH SarabunPSK" w:hAnsi="TH SarabunPSK" w:cs="TH SarabunPSK" w:hint="cs"/>
          <w:sz w:val="30"/>
          <w:szCs w:val="30"/>
          <w:cs/>
        </w:rPr>
        <w:t>แต่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ถ้า </w:t>
      </w:r>
      <w:r w:rsidRPr="007D6ED0">
        <w:rPr>
          <w:rFonts w:ascii="TH SarabunPSK" w:hAnsi="TH SarabunPSK" w:cs="TH SarabunPSK"/>
          <w:sz w:val="30"/>
          <w:szCs w:val="30"/>
        </w:rPr>
        <w:t xml:space="preserve">Not Ready </w:t>
      </w:r>
      <w:r w:rsidRPr="007D6ED0">
        <w:rPr>
          <w:rFonts w:ascii="TH SarabunPSK" w:hAnsi="TH SarabunPSK" w:cs="TH SarabunPSK"/>
          <w:vanish/>
          <w:sz w:val="30"/>
          <w:szCs w:val="30"/>
          <w:cs/>
        </w:rPr>
        <w:pgNum/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ต้องแก้ไขให้แล้วเสร็จภายใน </w:t>
      </w:r>
      <w:r w:rsidRPr="007D6ED0">
        <w:rPr>
          <w:rFonts w:ascii="TH SarabunPSK" w:hAnsi="TH SarabunPSK" w:cs="TH SarabunPSK"/>
          <w:sz w:val="30"/>
          <w:szCs w:val="30"/>
        </w:rPr>
        <w:t xml:space="preserve">90 </w:t>
      </w:r>
      <w:r w:rsidRPr="007D6ED0">
        <w:rPr>
          <w:rFonts w:ascii="TH SarabunPSK" w:hAnsi="TH SarabunPSK" w:cs="TH SarabunPSK"/>
          <w:sz w:val="30"/>
          <w:szCs w:val="30"/>
          <w:cs/>
        </w:rPr>
        <w:t>วัน เช่นเดียวกัน</w:t>
      </w:r>
      <w:r w:rsidR="004E71F6">
        <w:rPr>
          <w:rFonts w:ascii="TH SarabunPSK" w:hAnsi="TH SarabunPSK" w:cs="TH SarabunPSK" w:hint="cs"/>
          <w:sz w:val="30"/>
          <w:szCs w:val="30"/>
          <w:cs/>
        </w:rPr>
        <w:t>กับ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="004E71F6">
        <w:rPr>
          <w:rFonts w:ascii="TH SarabunPSK" w:hAnsi="TH SarabunPSK" w:cs="TH SarabunPSK" w:hint="cs"/>
          <w:sz w:val="30"/>
          <w:szCs w:val="30"/>
          <w:cs/>
        </w:rPr>
        <w:t>ก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ารตรวจ </w:t>
      </w:r>
      <w:r w:rsidRPr="007D6ED0">
        <w:rPr>
          <w:rFonts w:ascii="TH SarabunPSK" w:hAnsi="TH SarabunPSK" w:cs="TH SarabunPSK"/>
          <w:sz w:val="30"/>
          <w:szCs w:val="30"/>
        </w:rPr>
        <w:t xml:space="preserve">Main Audit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ถ้าตรวจผ่านจะได้รับการรับรอง ถ้าไม่ผ่านต้องแก้ไขข้อบกพร่องนั้นภายใน </w:t>
      </w:r>
      <w:r w:rsidRPr="007D6ED0">
        <w:rPr>
          <w:rFonts w:ascii="TH SarabunPSK" w:hAnsi="TH SarabunPSK" w:cs="TH SarabunPSK"/>
          <w:sz w:val="30"/>
          <w:szCs w:val="30"/>
        </w:rPr>
        <w:t xml:space="preserve">90 </w:t>
      </w:r>
      <w:r w:rsidRPr="007D6ED0">
        <w:rPr>
          <w:rFonts w:ascii="TH SarabunPSK" w:hAnsi="TH SarabunPSK" w:cs="TH SarabunPSK"/>
          <w:sz w:val="30"/>
          <w:szCs w:val="30"/>
          <w:cs/>
        </w:rPr>
        <w:t>วัน จึงจะได้รับการรับรองฯ หลังจากนั้นจะต้องมีการตรวจรายปี (</w:t>
      </w:r>
      <w:r w:rsidRPr="007D6ED0">
        <w:rPr>
          <w:rFonts w:ascii="TH SarabunPSK" w:hAnsi="TH SarabunPSK" w:cs="TH SarabunPSK"/>
          <w:sz w:val="30"/>
          <w:szCs w:val="30"/>
        </w:rPr>
        <w:t>Surveillance Audit</w:t>
      </w:r>
      <w:r w:rsidRPr="007D6ED0">
        <w:rPr>
          <w:rFonts w:ascii="TH SarabunPSK" w:hAnsi="TH SarabunPSK" w:cs="TH SarabunPSK"/>
          <w:sz w:val="30"/>
          <w:szCs w:val="30"/>
          <w:cs/>
        </w:rPr>
        <w:t>) โดยรอบของการตรวจเพื่อการขอการรับรองใหม่</w:t>
      </w:r>
      <w:r w:rsidR="00D73F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>(</w:t>
      </w:r>
      <w:r w:rsidRPr="007D6ED0">
        <w:rPr>
          <w:rFonts w:ascii="TH SarabunPSK" w:hAnsi="TH SarabunPSK" w:cs="TH SarabunPSK"/>
          <w:sz w:val="30"/>
          <w:szCs w:val="30"/>
        </w:rPr>
        <w:t>Recertification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) จะเกิดขึ้นทุก ๆ </w:t>
      </w:r>
      <w:r w:rsidRPr="007D6ED0">
        <w:rPr>
          <w:rFonts w:ascii="TH SarabunPSK" w:hAnsi="TH SarabunPSK" w:cs="TH SarabunPSK"/>
          <w:sz w:val="30"/>
          <w:szCs w:val="30"/>
        </w:rPr>
        <w:t xml:space="preserve">3 </w:t>
      </w:r>
      <w:r w:rsidRPr="007D6ED0">
        <w:rPr>
          <w:rFonts w:ascii="TH SarabunPSK" w:hAnsi="TH SarabunPSK" w:cs="TH SarabunPSK"/>
          <w:sz w:val="30"/>
          <w:szCs w:val="30"/>
          <w:cs/>
        </w:rPr>
        <w:t>ปี กระบวนการในการตรวจรับรองแสดงใน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รูปที่ </w:t>
      </w:r>
      <w:r w:rsidRPr="007D6ED0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D6ED0" w:rsidRPr="007D6ED0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7D6ED0" w:rsidRPr="007D6ED0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490832" w:rsidRPr="007D6ED0" w:rsidRDefault="00D73FFC" w:rsidP="00D73FF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6ED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835D2C" wp14:editId="509A2ACA">
            <wp:simplePos x="0" y="0"/>
            <wp:positionH relativeFrom="column">
              <wp:posOffset>941070</wp:posOffset>
            </wp:positionH>
            <wp:positionV relativeFrom="paragraph">
              <wp:posOffset>24130</wp:posOffset>
            </wp:positionV>
            <wp:extent cx="4227940" cy="3169450"/>
            <wp:effectExtent l="19050" t="19050" r="20210" b="11900"/>
            <wp:wrapNone/>
            <wp:docPr id="6" name="Picture 4" descr="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940" cy="3169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4E71F6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490832" w:rsidRPr="007D6ED0" w:rsidRDefault="00490832" w:rsidP="00D73F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รูปที่ 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1</w:t>
      </w:r>
      <w:r w:rsidR="00FB7DCF" w:rsidRPr="00D66763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FB7DCF" w:rsidRPr="00D6676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แสดงแผนผังกระบวนการการตรวจเพื่อขอการรับรอง 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ISO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50001</w:t>
      </w:r>
    </w:p>
    <w:p w:rsidR="00490832" w:rsidRDefault="00490832" w:rsidP="00D73FF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ED0">
        <w:rPr>
          <w:rFonts w:ascii="TH SarabunPSK" w:hAnsi="TH SarabunPSK" w:cs="TH SarabunPSK"/>
          <w:sz w:val="28"/>
          <w:cs/>
        </w:rPr>
        <w:t xml:space="preserve">(ที่มา </w:t>
      </w:r>
      <w:r w:rsidRPr="007D6ED0">
        <w:rPr>
          <w:rFonts w:ascii="TH SarabunPSK" w:hAnsi="TH SarabunPSK" w:cs="TH SarabunPSK"/>
          <w:sz w:val="28"/>
        </w:rPr>
        <w:t>EnMS Audit</w:t>
      </w:r>
      <w:r w:rsidRPr="007D6ED0">
        <w:rPr>
          <w:rFonts w:ascii="TH SarabunPSK" w:hAnsi="TH SarabunPSK" w:cs="TH SarabunPSK"/>
          <w:sz w:val="28"/>
          <w:cs/>
        </w:rPr>
        <w:t>/</w:t>
      </w:r>
      <w:r w:rsidRPr="007D6ED0">
        <w:rPr>
          <w:rFonts w:ascii="TH SarabunPSK" w:hAnsi="TH SarabunPSK" w:cs="TH SarabunPSK"/>
          <w:sz w:val="28"/>
        </w:rPr>
        <w:t>Internal Auditor ISO 50001</w:t>
      </w:r>
      <w:r w:rsidRPr="007D6ED0">
        <w:rPr>
          <w:rFonts w:ascii="TH SarabunPSK" w:hAnsi="TH SarabunPSK" w:cs="TH SarabunPSK"/>
          <w:sz w:val="28"/>
          <w:cs/>
        </w:rPr>
        <w:t>:</w:t>
      </w:r>
      <w:r w:rsidRPr="007D6ED0">
        <w:rPr>
          <w:rFonts w:ascii="TH SarabunPSK" w:hAnsi="TH SarabunPSK" w:cs="TH SarabunPSK"/>
          <w:sz w:val="28"/>
        </w:rPr>
        <w:t>2011 by Bureau Veritas</w:t>
      </w:r>
      <w:r w:rsidRPr="00075605">
        <w:rPr>
          <w:rFonts w:ascii="TH SarabunPSK" w:hAnsi="TH SarabunPSK" w:cs="TH SarabunPSK"/>
          <w:sz w:val="32"/>
          <w:szCs w:val="32"/>
          <w:cs/>
        </w:rPr>
        <w:t>)</w:t>
      </w:r>
    </w:p>
    <w:p w:rsidR="00E953A8" w:rsidRDefault="00E953A8" w:rsidP="00D73FF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0832" w:rsidRPr="007D6ED0" w:rsidRDefault="00490832" w:rsidP="004E71F6">
      <w:pPr>
        <w:spacing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D6ED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7D6ED0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7D6ED0">
        <w:rPr>
          <w:rFonts w:ascii="TH SarabunPSK" w:hAnsi="TH SarabunPSK" w:cs="TH SarabunPSK"/>
          <w:sz w:val="30"/>
          <w:szCs w:val="30"/>
          <w:cs/>
        </w:rPr>
        <w:t>การขอการรับรองระบบ</w:t>
      </w:r>
      <w:r w:rsidR="004E71F6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จะมี </w:t>
      </w:r>
      <w:r w:rsidRPr="007D6ED0">
        <w:rPr>
          <w:rFonts w:ascii="TH SarabunPSK" w:hAnsi="TH SarabunPSK" w:cs="TH SarabunPSK"/>
          <w:sz w:val="30"/>
          <w:szCs w:val="30"/>
        </w:rPr>
        <w:t xml:space="preserve">2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รูปแบบคือ </w:t>
      </w:r>
    </w:p>
    <w:p w:rsidR="00490832" w:rsidRPr="007D6ED0" w:rsidRDefault="00490832" w:rsidP="00075605">
      <w:pPr>
        <w:pStyle w:val="ListParagraph"/>
        <w:numPr>
          <w:ilvl w:val="0"/>
          <w:numId w:val="12"/>
        </w:numPr>
        <w:spacing w:after="20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7D6ED0">
        <w:rPr>
          <w:rFonts w:ascii="TH SarabunPSK" w:hAnsi="TH SarabunPSK" w:cs="TH SarabunPSK"/>
          <w:sz w:val="30"/>
          <w:szCs w:val="30"/>
        </w:rPr>
        <w:t>Non</w:t>
      </w:r>
      <w:r w:rsidRPr="007D6ED0">
        <w:rPr>
          <w:rFonts w:ascii="TH SarabunPSK" w:hAnsi="TH SarabunPSK" w:cs="TH SarabunPSK"/>
          <w:sz w:val="30"/>
          <w:szCs w:val="30"/>
          <w:cs/>
        </w:rPr>
        <w:t>-</w:t>
      </w:r>
      <w:r w:rsidRPr="007D6ED0">
        <w:rPr>
          <w:rFonts w:ascii="TH SarabunPSK" w:hAnsi="TH SarabunPSK" w:cs="TH SarabunPSK"/>
          <w:sz w:val="30"/>
          <w:szCs w:val="30"/>
        </w:rPr>
        <w:t xml:space="preserve">Accredited Certification </w:t>
      </w:r>
      <w:r w:rsidRPr="007D6ED0">
        <w:rPr>
          <w:rFonts w:ascii="TH SarabunPSK" w:hAnsi="TH SarabunPSK" w:cs="TH SarabunPSK"/>
          <w:sz w:val="30"/>
          <w:szCs w:val="30"/>
          <w:cs/>
        </w:rPr>
        <w:t>คือการให้การรับรองระบบมาตรฐานโดยหน่วยรับรอง (</w:t>
      </w:r>
      <w:r w:rsidRPr="007D6ED0">
        <w:rPr>
          <w:rFonts w:ascii="TH SarabunPSK" w:hAnsi="TH SarabunPSK" w:cs="TH SarabunPSK"/>
          <w:sz w:val="30"/>
          <w:szCs w:val="30"/>
        </w:rPr>
        <w:t>CB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E71F6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7D6ED0">
        <w:rPr>
          <w:rFonts w:ascii="TH SarabunPSK" w:hAnsi="TH SarabunPSK" w:cs="TH SarabunPSK"/>
          <w:sz w:val="30"/>
          <w:szCs w:val="30"/>
          <w:cs/>
        </w:rPr>
        <w:t>ซึ่งมาตรฐานที่ให้การรับรองยังไม่ได้ผ่านการตรวจรับรองจากหน่วยรับรองระบบ (</w:t>
      </w:r>
      <w:r w:rsidRPr="007D6ED0">
        <w:rPr>
          <w:rFonts w:ascii="TH SarabunPSK" w:hAnsi="TH SarabunPSK" w:cs="TH SarabunPSK"/>
          <w:sz w:val="30"/>
          <w:szCs w:val="30"/>
        </w:rPr>
        <w:t>Accreditation Body</w:t>
      </w:r>
      <w:r w:rsidRPr="007D6ED0">
        <w:rPr>
          <w:rFonts w:ascii="TH SarabunPSK" w:hAnsi="TH SarabunPSK" w:cs="TH SarabunPSK"/>
          <w:sz w:val="30"/>
          <w:szCs w:val="30"/>
          <w:cs/>
        </w:rPr>
        <w:t>) ซึ่งผู้ผ่านการตรวจรับรองจะได้เอกสารรับรองระบบ (</w:t>
      </w:r>
      <w:r w:rsidRPr="007D6ED0">
        <w:rPr>
          <w:rFonts w:ascii="TH SarabunPSK" w:hAnsi="TH SarabunPSK" w:cs="TH SarabunPSK"/>
          <w:sz w:val="30"/>
          <w:szCs w:val="30"/>
        </w:rPr>
        <w:t>Certificate</w:t>
      </w:r>
      <w:r w:rsidRPr="007D6ED0">
        <w:rPr>
          <w:rFonts w:ascii="TH SarabunPSK" w:hAnsi="TH SarabunPSK" w:cs="TH SarabunPSK"/>
          <w:sz w:val="30"/>
          <w:szCs w:val="30"/>
          <w:cs/>
        </w:rPr>
        <w:t>) จากหน่วยรับรองโดยตรง เช่น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จาก </w:t>
      </w:r>
      <w:r w:rsidRPr="007D6ED0">
        <w:rPr>
          <w:rFonts w:ascii="TH SarabunPSK" w:hAnsi="TH SarabunPSK" w:cs="TH SarabunPSK"/>
          <w:sz w:val="30"/>
          <w:szCs w:val="30"/>
        </w:rPr>
        <w:t>Bureau Veritas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จาก </w:t>
      </w:r>
      <w:r w:rsidRPr="007D6ED0">
        <w:rPr>
          <w:rFonts w:ascii="TH SarabunPSK" w:hAnsi="TH SarabunPSK" w:cs="TH SarabunPSK"/>
          <w:sz w:val="30"/>
          <w:szCs w:val="30"/>
        </w:rPr>
        <w:t xml:space="preserve">URS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หรือ จาก </w:t>
      </w:r>
      <w:r w:rsidRPr="007D6ED0">
        <w:rPr>
          <w:rFonts w:ascii="TH SarabunPSK" w:hAnsi="TH SarabunPSK" w:cs="TH SarabunPSK"/>
          <w:sz w:val="30"/>
          <w:szCs w:val="30"/>
        </w:rPr>
        <w:t>TUV</w:t>
      </w:r>
      <w:r w:rsidR="00075605">
        <w:rPr>
          <w:rFonts w:ascii="TH SarabunPSK" w:hAnsi="TH SarabunPSK" w:cs="TH SarabunPSK"/>
          <w:sz w:val="30"/>
          <w:szCs w:val="30"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</w:rPr>
        <w:t xml:space="preserve">nord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เป็นต้น </w:t>
      </w:r>
    </w:p>
    <w:p w:rsidR="00490832" w:rsidRDefault="00490832" w:rsidP="00075605">
      <w:pPr>
        <w:pStyle w:val="ListParagraph"/>
        <w:numPr>
          <w:ilvl w:val="0"/>
          <w:numId w:val="12"/>
        </w:numPr>
        <w:spacing w:after="20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7D6ED0">
        <w:rPr>
          <w:rFonts w:ascii="TH SarabunPSK" w:hAnsi="TH SarabunPSK" w:cs="TH SarabunPSK"/>
          <w:sz w:val="30"/>
          <w:szCs w:val="30"/>
        </w:rPr>
        <w:t>Accredited Certification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 คือการให้การรับรองระบบมาตรฐานซึ่งผ่านการรับรองจากหน่วยรับรองระบบ (</w:t>
      </w:r>
      <w:r w:rsidRPr="007D6ED0">
        <w:rPr>
          <w:rFonts w:ascii="TH SarabunPSK" w:hAnsi="TH SarabunPSK" w:cs="TH SarabunPSK"/>
          <w:sz w:val="30"/>
          <w:szCs w:val="30"/>
        </w:rPr>
        <w:t>Accreditation Body</w:t>
      </w:r>
      <w:r w:rsidRPr="007D6ED0">
        <w:rPr>
          <w:rFonts w:ascii="TH SarabunPSK" w:hAnsi="TH SarabunPSK" w:cs="TH SarabunPSK"/>
          <w:sz w:val="30"/>
          <w:szCs w:val="30"/>
          <w:cs/>
        </w:rPr>
        <w:t>) ซึ่งผู้ผ่านการตรวจรับรองจะได้เอกสารรับรองระบบ (</w:t>
      </w:r>
      <w:r w:rsidRPr="007D6ED0">
        <w:rPr>
          <w:rFonts w:ascii="TH SarabunPSK" w:hAnsi="TH SarabunPSK" w:cs="TH SarabunPSK"/>
          <w:sz w:val="30"/>
          <w:szCs w:val="30"/>
        </w:rPr>
        <w:t>Certificate</w:t>
      </w:r>
      <w:r w:rsidRPr="007D6ED0">
        <w:rPr>
          <w:rFonts w:ascii="TH SarabunPSK" w:hAnsi="TH SarabunPSK" w:cs="TH SarabunPSK"/>
          <w:sz w:val="30"/>
          <w:szCs w:val="30"/>
          <w:cs/>
        </w:rPr>
        <w:t>)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จากหน่วยรับรอง และ หน่วยรับรองระบบร่วมกัน เช่น จาก </w:t>
      </w:r>
      <w:r w:rsidRPr="007D6ED0">
        <w:rPr>
          <w:rFonts w:ascii="TH SarabunPSK" w:hAnsi="TH SarabunPSK" w:cs="TH SarabunPSK"/>
          <w:sz w:val="30"/>
          <w:szCs w:val="30"/>
        </w:rPr>
        <w:t xml:space="preserve">Bureau Veritas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7D6ED0">
        <w:rPr>
          <w:rFonts w:ascii="TH SarabunPSK" w:hAnsi="TH SarabunPSK" w:cs="TH SarabunPSK"/>
          <w:sz w:val="30"/>
          <w:szCs w:val="30"/>
        </w:rPr>
        <w:t xml:space="preserve">UKAS, MASCI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7D6ED0">
        <w:rPr>
          <w:rFonts w:ascii="TH SarabunPSK" w:hAnsi="TH SarabunPSK" w:cs="TH SarabunPSK"/>
          <w:sz w:val="30"/>
          <w:szCs w:val="30"/>
        </w:rPr>
        <w:t xml:space="preserve">NAC </w:t>
      </w:r>
      <w:r w:rsidRPr="007D6ED0">
        <w:rPr>
          <w:rFonts w:ascii="TH SarabunPSK" w:hAnsi="TH SarabunPSK" w:cs="TH SarabunPSK"/>
          <w:sz w:val="30"/>
          <w:szCs w:val="30"/>
          <w:cs/>
        </w:rPr>
        <w:t>เป็นต้น ซึ่งข้อดีคือมีความน่าเชื่อถือมากขึ้น</w:t>
      </w:r>
      <w:r w:rsidR="004E71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6ED0">
        <w:rPr>
          <w:rFonts w:ascii="TH SarabunPSK" w:hAnsi="TH SarabunPSK" w:cs="TH SarabunPSK"/>
          <w:sz w:val="30"/>
          <w:szCs w:val="30"/>
          <w:cs/>
        </w:rPr>
        <w:t xml:space="preserve">แต่ย่อมมีต้นทุนในการขอการรับรองสูงขึ้นเช่นกัน </w:t>
      </w:r>
    </w:p>
    <w:p w:rsidR="000D6C9C" w:rsidRPr="00D73FFC" w:rsidRDefault="007D6ED0" w:rsidP="009A5D65">
      <w:pPr>
        <w:shd w:val="clear" w:color="auto" w:fill="0070C0"/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lastRenderedPageBreak/>
        <w:t>10</w:t>
      </w:r>
      <w:r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.</w:t>
      </w:r>
      <w:r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2 </w:t>
      </w:r>
      <w:r w:rsid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ab/>
      </w:r>
      <w:r w:rsidR="000D6C9C"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การประเมินระยะเวลาในการตรวจรับรองระบบการจัดการพลังงาน</w:t>
      </w:r>
      <w:r w:rsidR="005946E5" w:rsidRPr="00D73FFC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 ISO 50001</w:t>
      </w:r>
    </w:p>
    <w:p w:rsidR="000D6C9C" w:rsidRPr="007D6ED0" w:rsidRDefault="000D6C9C" w:rsidP="00D73FFC">
      <w:pPr>
        <w:spacing w:after="0" w:line="240" w:lineRule="auto"/>
        <w:jc w:val="right"/>
        <w:rPr>
          <w:rFonts w:ascii="TH SarabunPSK" w:hAnsi="TH SarabunPSK" w:cs="TH SarabunPSK"/>
          <w:sz w:val="36"/>
          <w:szCs w:val="44"/>
        </w:rPr>
      </w:pPr>
    </w:p>
    <w:p w:rsidR="008278B9" w:rsidRPr="004E71F6" w:rsidRDefault="008278B9" w:rsidP="00D73F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การตรวจรับรอง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มาตรฐาน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ระบบการจัดการพลังงาน </w:t>
      </w:r>
      <w:r w:rsidR="00D74120" w:rsidRPr="004E71F6">
        <w:rPr>
          <w:rFonts w:ascii="TH SarabunPSK" w:hAnsi="TH SarabunPSK" w:cs="TH SarabunPSK"/>
          <w:sz w:val="30"/>
          <w:szCs w:val="30"/>
        </w:rPr>
        <w:t xml:space="preserve">ISO 50001 </w:t>
      </w:r>
      <w:r w:rsidRPr="004E71F6">
        <w:rPr>
          <w:rFonts w:ascii="TH SarabunPSK" w:hAnsi="TH SarabunPSK" w:cs="TH SarabunPSK"/>
          <w:sz w:val="30"/>
          <w:szCs w:val="30"/>
          <w:cs/>
        </w:rPr>
        <w:t>เพื่อขอการรับรอง</w:t>
      </w:r>
      <w:r w:rsidR="00D74120" w:rsidRPr="004E71F6">
        <w:rPr>
          <w:rFonts w:ascii="TH SarabunPSK" w:hAnsi="TH SarabunPSK" w:cs="TH SarabunPSK"/>
          <w:sz w:val="30"/>
          <w:szCs w:val="30"/>
          <w:cs/>
        </w:rPr>
        <w:t xml:space="preserve">นั้น หน่วยให้การรับรองหรือที่เรารู้จักกันในนามของ </w:t>
      </w:r>
      <w:r w:rsidR="00D74120" w:rsidRPr="004E71F6">
        <w:rPr>
          <w:rFonts w:ascii="TH SarabunPSK" w:hAnsi="TH SarabunPSK" w:cs="TH SarabunPSK"/>
          <w:sz w:val="30"/>
          <w:szCs w:val="30"/>
        </w:rPr>
        <w:t>CB</w:t>
      </w:r>
      <w:r w:rsidR="00161615" w:rsidRPr="004E71F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161615" w:rsidRPr="004E71F6">
        <w:rPr>
          <w:rFonts w:ascii="TH SarabunPSK" w:hAnsi="TH SarabunPSK" w:cs="TH SarabunPSK"/>
          <w:sz w:val="30"/>
          <w:szCs w:val="30"/>
        </w:rPr>
        <w:t>Certify Body</w:t>
      </w:r>
      <w:r w:rsidR="00161615" w:rsidRPr="004E71F6">
        <w:rPr>
          <w:rFonts w:ascii="TH SarabunPSK" w:hAnsi="TH SarabunPSK" w:cs="TH SarabunPSK"/>
          <w:sz w:val="30"/>
          <w:szCs w:val="30"/>
          <w:cs/>
        </w:rPr>
        <w:t>) จะคิดราคาค่าบริก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ารในการตรวจเพื่อให้การรับรอง</w:t>
      </w:r>
      <w:r w:rsidR="0030351F" w:rsidRPr="004E71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1615" w:rsidRPr="004E71F6">
        <w:rPr>
          <w:rFonts w:ascii="TH SarabunPSK" w:hAnsi="TH SarabunPSK" w:cs="TH SarabunPSK"/>
          <w:sz w:val="30"/>
          <w:szCs w:val="30"/>
          <w:cs/>
        </w:rPr>
        <w:t>ตามจำนวนของเวลาในการตรวจสอบ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1615" w:rsidRPr="004E71F6">
        <w:rPr>
          <w:rFonts w:ascii="TH SarabunPSK" w:hAnsi="TH SarabunPSK" w:cs="TH SarabunPSK"/>
          <w:sz w:val="30"/>
          <w:szCs w:val="30"/>
          <w:cs/>
        </w:rPr>
        <w:t>(</w:t>
      </w:r>
      <w:r w:rsidR="00161615" w:rsidRPr="004E71F6">
        <w:rPr>
          <w:rFonts w:ascii="TH SarabunPSK" w:hAnsi="TH SarabunPSK" w:cs="TH SarabunPSK"/>
          <w:sz w:val="30"/>
          <w:szCs w:val="30"/>
        </w:rPr>
        <w:t>man</w:t>
      </w:r>
      <w:r w:rsidR="00161615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161615" w:rsidRPr="004E71F6">
        <w:rPr>
          <w:rFonts w:ascii="TH SarabunPSK" w:hAnsi="TH SarabunPSK" w:cs="TH SarabunPSK"/>
          <w:sz w:val="30"/>
          <w:szCs w:val="30"/>
        </w:rPr>
        <w:t>day</w:t>
      </w:r>
      <w:r w:rsidR="00C707DE" w:rsidRPr="004E71F6">
        <w:rPr>
          <w:rFonts w:ascii="TH SarabunPSK" w:hAnsi="TH SarabunPSK" w:cs="TH SarabunPSK"/>
          <w:sz w:val="30"/>
          <w:szCs w:val="30"/>
        </w:rPr>
        <w:t>s</w:t>
      </w:r>
      <w:r w:rsidR="00161615" w:rsidRPr="004E71F6">
        <w:rPr>
          <w:rFonts w:ascii="TH SarabunPSK" w:hAnsi="TH SarabunPSK" w:cs="TH SarabunPSK"/>
          <w:sz w:val="30"/>
          <w:szCs w:val="30"/>
          <w:cs/>
        </w:rPr>
        <w:t>)</w:t>
      </w:r>
      <w:r w:rsidR="001645A7" w:rsidRPr="004E71F6">
        <w:rPr>
          <w:rFonts w:ascii="TH SarabunPSK" w:hAnsi="TH SarabunPSK" w:cs="TH SarabunPSK"/>
          <w:sz w:val="30"/>
          <w:szCs w:val="30"/>
          <w:cs/>
        </w:rPr>
        <w:t xml:space="preserve"> โดยแต่ละ </w:t>
      </w:r>
      <w:r w:rsidR="001645A7" w:rsidRPr="004E71F6">
        <w:rPr>
          <w:rFonts w:ascii="TH SarabunPSK" w:hAnsi="TH SarabunPSK" w:cs="TH SarabunPSK"/>
          <w:sz w:val="30"/>
          <w:szCs w:val="30"/>
        </w:rPr>
        <w:t xml:space="preserve">CB </w:t>
      </w:r>
      <w:r w:rsidR="001645A7" w:rsidRPr="004E71F6">
        <w:rPr>
          <w:rFonts w:ascii="TH SarabunPSK" w:hAnsi="TH SarabunPSK" w:cs="TH SarabunPSK"/>
          <w:sz w:val="30"/>
          <w:szCs w:val="30"/>
          <w:cs/>
        </w:rPr>
        <w:t xml:space="preserve">อาจจะมีราคาค่าบริการต่อ </w:t>
      </w:r>
      <w:r w:rsidR="001645A7" w:rsidRPr="004E71F6">
        <w:rPr>
          <w:rFonts w:ascii="TH SarabunPSK" w:hAnsi="TH SarabunPSK" w:cs="TH SarabunPSK"/>
          <w:sz w:val="30"/>
          <w:szCs w:val="30"/>
        </w:rPr>
        <w:t>man</w:t>
      </w:r>
      <w:r w:rsidR="001645A7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1645A7" w:rsidRPr="004E71F6">
        <w:rPr>
          <w:rFonts w:ascii="TH SarabunPSK" w:hAnsi="TH SarabunPSK" w:cs="TH SarabunPSK"/>
          <w:sz w:val="30"/>
          <w:szCs w:val="30"/>
        </w:rPr>
        <w:t>day</w:t>
      </w:r>
      <w:r w:rsidR="00C707DE" w:rsidRPr="004E71F6">
        <w:rPr>
          <w:rFonts w:ascii="TH SarabunPSK" w:hAnsi="TH SarabunPSK" w:cs="TH SarabunPSK"/>
          <w:sz w:val="30"/>
          <w:szCs w:val="30"/>
        </w:rPr>
        <w:t>s</w:t>
      </w:r>
      <w:r w:rsidR="001645A7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7AF5" w:rsidRPr="004E71F6">
        <w:rPr>
          <w:rFonts w:ascii="TH SarabunPSK" w:hAnsi="TH SarabunPSK" w:cs="TH SarabunPSK"/>
          <w:sz w:val="30"/>
          <w:szCs w:val="30"/>
          <w:cs/>
        </w:rPr>
        <w:t>มากน้อย</w:t>
      </w:r>
      <w:r w:rsidR="001645A7" w:rsidRPr="004E71F6">
        <w:rPr>
          <w:rFonts w:ascii="TH SarabunPSK" w:hAnsi="TH SarabunPSK" w:cs="TH SarabunPSK"/>
          <w:sz w:val="30"/>
          <w:szCs w:val="30"/>
          <w:cs/>
        </w:rPr>
        <w:t>แตกต่างกันออกไปแล้วแต่องค์ประกอบอื่น ๆ ที่เกี่ยวข้อง แต่ในส่วนของจำนวนระยะเวลาในการตรวจ</w:t>
      </w:r>
      <w:r w:rsidR="00DE7AF5" w:rsidRPr="004E71F6">
        <w:rPr>
          <w:rFonts w:ascii="TH SarabunPSK" w:hAnsi="TH SarabunPSK" w:cs="TH SarabunPSK"/>
          <w:sz w:val="30"/>
          <w:szCs w:val="30"/>
          <w:cs/>
        </w:rPr>
        <w:t>รับรอง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45A7" w:rsidRPr="004E71F6">
        <w:rPr>
          <w:rFonts w:ascii="TH SarabunPSK" w:hAnsi="TH SarabunPSK" w:cs="TH SarabunPSK"/>
          <w:sz w:val="30"/>
          <w:szCs w:val="30"/>
          <w:cs/>
        </w:rPr>
        <w:t>(</w:t>
      </w:r>
      <w:r w:rsidR="001645A7" w:rsidRPr="004E71F6">
        <w:rPr>
          <w:rFonts w:ascii="TH SarabunPSK" w:hAnsi="TH SarabunPSK" w:cs="TH SarabunPSK"/>
          <w:sz w:val="30"/>
          <w:szCs w:val="30"/>
        </w:rPr>
        <w:t xml:space="preserve">Duration of EnMS </w:t>
      </w:r>
      <w:r w:rsidR="001B29A4">
        <w:rPr>
          <w:rFonts w:ascii="TH SarabunPSK" w:hAnsi="TH SarabunPSK" w:cs="TH SarabunPSK"/>
          <w:sz w:val="30"/>
          <w:szCs w:val="30"/>
        </w:rPr>
        <w:t>A</w:t>
      </w:r>
      <w:r w:rsidR="001645A7" w:rsidRPr="004E71F6">
        <w:rPr>
          <w:rFonts w:ascii="TH SarabunPSK" w:hAnsi="TH SarabunPSK" w:cs="TH SarabunPSK"/>
          <w:sz w:val="30"/>
          <w:szCs w:val="30"/>
        </w:rPr>
        <w:t>udits</w:t>
      </w:r>
      <w:r w:rsidR="002F13CE" w:rsidRPr="004E71F6">
        <w:rPr>
          <w:rFonts w:ascii="TH SarabunPSK" w:hAnsi="TH SarabunPSK" w:cs="TH SarabunPSK"/>
          <w:sz w:val="30"/>
          <w:szCs w:val="30"/>
          <w:cs/>
        </w:rPr>
        <w:t xml:space="preserve">) มีคำแนะนำในการประเมินจำนวนของ </w:t>
      </w:r>
      <w:r w:rsidR="002F13CE" w:rsidRPr="004E71F6">
        <w:rPr>
          <w:rFonts w:ascii="TH SarabunPSK" w:hAnsi="TH SarabunPSK" w:cs="TH SarabunPSK"/>
          <w:sz w:val="30"/>
          <w:szCs w:val="30"/>
        </w:rPr>
        <w:t>man</w:t>
      </w:r>
      <w:r w:rsidR="002F13CE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days </w:t>
      </w:r>
      <w:r w:rsidR="002F13CE" w:rsidRPr="004E71F6">
        <w:rPr>
          <w:rFonts w:ascii="TH SarabunPSK" w:hAnsi="TH SarabunPSK" w:cs="TH SarabunPSK"/>
          <w:sz w:val="30"/>
          <w:szCs w:val="30"/>
          <w:cs/>
        </w:rPr>
        <w:t xml:space="preserve">ที่ใช้ในการตรวจสอบและรับรองการจัดการพลังงาน 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ISO 50001 </w:t>
      </w:r>
      <w:r w:rsidR="002F13CE" w:rsidRPr="004E71F6">
        <w:rPr>
          <w:rFonts w:ascii="TH SarabunPSK" w:hAnsi="TH SarabunPSK" w:cs="TH SarabunPSK"/>
          <w:sz w:val="30"/>
          <w:szCs w:val="30"/>
          <w:cs/>
        </w:rPr>
        <w:t>ไว้ใน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7589" w:rsidRPr="00D66763">
        <w:rPr>
          <w:rFonts w:ascii="TH SarabunPSK" w:hAnsi="TH SarabunPSK" w:cs="TH SarabunPSK"/>
          <w:sz w:val="30"/>
          <w:szCs w:val="30"/>
        </w:rPr>
        <w:t>Annex A</w:t>
      </w:r>
      <w:r w:rsidR="00DE7AF5" w:rsidRPr="004E71F6">
        <w:rPr>
          <w:rFonts w:ascii="TH SarabunPSK" w:hAnsi="TH SarabunPSK" w:cs="TH SarabunPSK"/>
          <w:sz w:val="30"/>
          <w:szCs w:val="30"/>
        </w:rPr>
        <w:t>,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7589" w:rsidRPr="004E71F6">
        <w:rPr>
          <w:rFonts w:ascii="TH SarabunPSK" w:hAnsi="TH SarabunPSK" w:cs="TH SarabunPSK"/>
          <w:sz w:val="30"/>
          <w:szCs w:val="30"/>
        </w:rPr>
        <w:t xml:space="preserve">Duration of EnMS </w:t>
      </w:r>
      <w:r w:rsidR="001B29A4">
        <w:rPr>
          <w:rFonts w:ascii="TH SarabunPSK" w:hAnsi="TH SarabunPSK" w:cs="TH SarabunPSK"/>
          <w:sz w:val="30"/>
          <w:szCs w:val="30"/>
        </w:rPr>
        <w:t>A</w:t>
      </w:r>
      <w:r w:rsidR="00B17589" w:rsidRPr="004E71F6">
        <w:rPr>
          <w:rFonts w:ascii="TH SarabunPSK" w:hAnsi="TH SarabunPSK" w:cs="TH SarabunPSK"/>
          <w:sz w:val="30"/>
          <w:szCs w:val="30"/>
        </w:rPr>
        <w:t>udits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DE7AF5" w:rsidRPr="004E71F6">
        <w:rPr>
          <w:rFonts w:ascii="TH SarabunPSK" w:hAnsi="TH SarabunPSK" w:cs="TH SarabunPSK"/>
          <w:sz w:val="30"/>
          <w:szCs w:val="30"/>
          <w:cs/>
        </w:rPr>
        <w:t>ใน</w:t>
      </w:r>
      <w:r w:rsidR="002F13CE" w:rsidRPr="004E71F6">
        <w:rPr>
          <w:rFonts w:ascii="TH SarabunPSK" w:hAnsi="TH SarabunPSK" w:cs="TH SarabunPSK"/>
          <w:sz w:val="30"/>
          <w:szCs w:val="30"/>
          <w:cs/>
        </w:rPr>
        <w:t xml:space="preserve">มาตรฐาน </w:t>
      </w:r>
      <w:r w:rsidR="002F13CE" w:rsidRPr="004E71F6">
        <w:rPr>
          <w:rFonts w:ascii="TH SarabunPSK" w:hAnsi="TH SarabunPSK" w:cs="TH SarabunPSK"/>
          <w:sz w:val="30"/>
          <w:szCs w:val="30"/>
        </w:rPr>
        <w:t>ISO 50003</w:t>
      </w:r>
      <w:r w:rsidR="00B17589" w:rsidRPr="004E71F6">
        <w:rPr>
          <w:rFonts w:ascii="TH SarabunPSK" w:hAnsi="TH SarabunPSK" w:cs="TH SarabunPSK"/>
          <w:sz w:val="30"/>
          <w:szCs w:val="30"/>
        </w:rPr>
        <w:t xml:space="preserve"> 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 Energy </w:t>
      </w:r>
      <w:r w:rsidR="00FB7DCF">
        <w:rPr>
          <w:rFonts w:ascii="TH SarabunPSK" w:hAnsi="TH SarabunPSK" w:cs="TH SarabunPSK"/>
          <w:sz w:val="30"/>
          <w:szCs w:val="30"/>
        </w:rPr>
        <w:t>M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anagement </w:t>
      </w:r>
      <w:r w:rsidR="00FB7DCF">
        <w:rPr>
          <w:rFonts w:ascii="TH SarabunPSK" w:hAnsi="TH SarabunPSK" w:cs="TH SarabunPSK"/>
          <w:sz w:val="30"/>
          <w:szCs w:val="30"/>
        </w:rPr>
        <w:t>S</w:t>
      </w:r>
      <w:r w:rsidR="002F13CE" w:rsidRPr="004E71F6">
        <w:rPr>
          <w:rFonts w:ascii="TH SarabunPSK" w:hAnsi="TH SarabunPSK" w:cs="TH SarabunPSK"/>
          <w:sz w:val="30"/>
          <w:szCs w:val="30"/>
        </w:rPr>
        <w:t>ystems</w:t>
      </w:r>
      <w:r w:rsidR="001B29A4">
        <w:rPr>
          <w:rFonts w:ascii="TH SarabunPSK" w:hAnsi="TH SarabunPSK" w:cs="TH SarabunPSK"/>
          <w:sz w:val="30"/>
          <w:szCs w:val="30"/>
          <w:cs/>
        </w:rPr>
        <w:t>-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Requirements for </w:t>
      </w:r>
      <w:r w:rsidR="00FB7DCF">
        <w:rPr>
          <w:rFonts w:ascii="TH SarabunPSK" w:hAnsi="TH SarabunPSK" w:cs="TH SarabunPSK"/>
          <w:sz w:val="30"/>
          <w:szCs w:val="30"/>
        </w:rPr>
        <w:t>B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odies </w:t>
      </w:r>
      <w:r w:rsidR="00FB7DCF">
        <w:rPr>
          <w:rFonts w:ascii="TH SarabunPSK" w:hAnsi="TH SarabunPSK" w:cs="TH SarabunPSK"/>
          <w:sz w:val="30"/>
          <w:szCs w:val="30"/>
        </w:rPr>
        <w:t>P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roviding </w:t>
      </w:r>
      <w:r w:rsidR="00FB7DCF">
        <w:rPr>
          <w:rFonts w:ascii="TH SarabunPSK" w:hAnsi="TH SarabunPSK" w:cs="TH SarabunPSK"/>
          <w:sz w:val="30"/>
          <w:szCs w:val="30"/>
        </w:rPr>
        <w:t>A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udit and </w:t>
      </w:r>
      <w:r w:rsidR="00FB7DCF">
        <w:rPr>
          <w:rFonts w:ascii="TH SarabunPSK" w:hAnsi="TH SarabunPSK" w:cs="TH SarabunPSK"/>
          <w:sz w:val="30"/>
          <w:szCs w:val="30"/>
        </w:rPr>
        <w:t>C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ertification of </w:t>
      </w:r>
      <w:r w:rsidR="00FB7DCF">
        <w:rPr>
          <w:rFonts w:ascii="TH SarabunPSK" w:hAnsi="TH SarabunPSK" w:cs="TH SarabunPSK"/>
          <w:sz w:val="30"/>
          <w:szCs w:val="30"/>
        </w:rPr>
        <w:t>E</w:t>
      </w:r>
      <w:r w:rsidR="002F13CE" w:rsidRPr="004E71F6">
        <w:rPr>
          <w:rFonts w:ascii="TH SarabunPSK" w:hAnsi="TH SarabunPSK" w:cs="TH SarabunPSK"/>
          <w:sz w:val="30"/>
          <w:szCs w:val="30"/>
        </w:rPr>
        <w:t xml:space="preserve">nergy </w:t>
      </w:r>
      <w:r w:rsidR="00FB7DCF">
        <w:rPr>
          <w:rFonts w:ascii="TH SarabunPSK" w:hAnsi="TH SarabunPSK" w:cs="TH SarabunPSK"/>
          <w:sz w:val="30"/>
          <w:szCs w:val="30"/>
        </w:rPr>
        <w:t>Management S</w:t>
      </w:r>
      <w:r w:rsidR="002F13CE" w:rsidRPr="004E71F6">
        <w:rPr>
          <w:rFonts w:ascii="TH SarabunPSK" w:hAnsi="TH SarabunPSK" w:cs="TH SarabunPSK"/>
          <w:sz w:val="30"/>
          <w:szCs w:val="30"/>
        </w:rPr>
        <w:t>ystems</w:t>
      </w:r>
      <w:r w:rsidR="002F13CE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เมื่อวันที่ </w:t>
      </w:r>
      <w:r w:rsidR="00B17589" w:rsidRPr="004E71F6">
        <w:rPr>
          <w:rFonts w:ascii="TH SarabunPSK" w:hAnsi="TH SarabunPSK" w:cs="TH SarabunPSK"/>
          <w:sz w:val="30"/>
          <w:szCs w:val="30"/>
        </w:rPr>
        <w:t xml:space="preserve">15 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ตุลาคม ค.ศ. </w:t>
      </w:r>
      <w:r w:rsidR="00B17589" w:rsidRPr="004E71F6">
        <w:rPr>
          <w:rFonts w:ascii="TH SarabunPSK" w:hAnsi="TH SarabunPSK" w:cs="TH SarabunPSK"/>
          <w:sz w:val="30"/>
          <w:szCs w:val="30"/>
        </w:rPr>
        <w:t xml:space="preserve">2014 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ซึ่งคาดว่า </w:t>
      </w:r>
      <w:r w:rsidR="00B17589" w:rsidRPr="004E71F6">
        <w:rPr>
          <w:rFonts w:ascii="TH SarabunPSK" w:hAnsi="TH SarabunPSK" w:cs="TH SarabunPSK"/>
          <w:sz w:val="30"/>
          <w:szCs w:val="30"/>
        </w:rPr>
        <w:t xml:space="preserve">CB 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>ทุกแห่ง</w:t>
      </w:r>
      <w:r w:rsidR="00D66763">
        <w:rPr>
          <w:rFonts w:ascii="TH SarabunPSK" w:hAnsi="TH SarabunPSK" w:cs="TH SarabunPSK" w:hint="cs"/>
          <w:sz w:val="30"/>
          <w:szCs w:val="30"/>
          <w:cs/>
        </w:rPr>
        <w:t>ควร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>จะยึ</w:t>
      </w:r>
      <w:r w:rsidR="0030351F" w:rsidRPr="004E71F6">
        <w:rPr>
          <w:rFonts w:ascii="TH SarabunPSK" w:hAnsi="TH SarabunPSK" w:cs="TH SarabunPSK" w:hint="cs"/>
          <w:sz w:val="30"/>
          <w:szCs w:val="30"/>
          <w:cs/>
        </w:rPr>
        <w:t>ด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 xml:space="preserve">หลักเกณฑ์ฉบับนี้ในการคิดระยะเวลาในการตรวจสอบรับรองระบบการจัดการพลังงาน </w:t>
      </w:r>
      <w:r w:rsidR="00B17589" w:rsidRPr="004E71F6">
        <w:rPr>
          <w:rFonts w:ascii="TH SarabunPSK" w:hAnsi="TH SarabunPSK" w:cs="TH SarabunPSK"/>
          <w:sz w:val="30"/>
          <w:szCs w:val="30"/>
        </w:rPr>
        <w:t xml:space="preserve">ISO 50001  </w:t>
      </w:r>
      <w:r w:rsidR="0030351F" w:rsidRPr="004E71F6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B17589" w:rsidRPr="004E71F6">
        <w:rPr>
          <w:rFonts w:ascii="TH SarabunPSK" w:hAnsi="TH SarabunPSK" w:cs="TH SarabunPSK"/>
          <w:sz w:val="30"/>
          <w:szCs w:val="30"/>
          <w:cs/>
        </w:rPr>
        <w:t>หลักเกณฑ์ดังกล่าวมีรายละเอียดดังนี้</w:t>
      </w:r>
    </w:p>
    <w:p w:rsidR="00613F2C" w:rsidRPr="004E71F6" w:rsidRDefault="00613F2C" w:rsidP="00D73F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17589" w:rsidRPr="004E71F6" w:rsidRDefault="00B17589" w:rsidP="00D73FF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8450CE" w:rsidRPr="004E71F6">
        <w:rPr>
          <w:rFonts w:ascii="TH SarabunPSK" w:hAnsi="TH SarabunPSK" w:cs="TH SarabunPSK"/>
          <w:b/>
          <w:bCs/>
          <w:sz w:val="30"/>
          <w:szCs w:val="30"/>
          <w:cs/>
        </w:rPr>
        <w:t>ประเมิน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จำนวนบุคลากรที่เกี่ยวข้องกับระบบการจัดการพลังงาน (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 xml:space="preserve">EnMS </w:t>
      </w:r>
      <w:r w:rsidR="00FB7DCF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 xml:space="preserve">ffective </w:t>
      </w:r>
      <w:r w:rsidR="00FB7DCF"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>ersonnel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282E93" w:rsidRPr="004E71F6" w:rsidRDefault="00C707DE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 w:hint="cs"/>
          <w:sz w:val="30"/>
          <w:szCs w:val="30"/>
          <w:cs/>
        </w:rPr>
        <w:t>จำนวนของ</w:t>
      </w:r>
      <w:r w:rsidR="00EC38D1" w:rsidRPr="004E71F6">
        <w:rPr>
          <w:rFonts w:ascii="TH SarabunPSK" w:hAnsi="TH SarabunPSK" w:cs="TH SarabunPSK"/>
          <w:sz w:val="30"/>
          <w:szCs w:val="30"/>
          <w:cs/>
        </w:rPr>
        <w:t>บุคคลากรที่เกี่ยวข้องกับระบบการจัดการพลังงาน</w:t>
      </w:r>
      <w:r w:rsidRPr="004E71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8D1" w:rsidRPr="004E71F6">
        <w:rPr>
          <w:rFonts w:ascii="TH SarabunPSK" w:hAnsi="TH SarabunPSK" w:cs="TH SarabunPSK"/>
          <w:sz w:val="30"/>
          <w:szCs w:val="30"/>
          <w:cs/>
        </w:rPr>
        <w:t>ประเมินจากกระบวนการในการตรวจประเมินของผู้ให้การรับรองว่าขอบเขตในการตรวจประเมินครอบคลุมบุคลากรในส่วนใด โดยการประเมินควรพิจารณาบ</w:t>
      </w:r>
      <w:r w:rsidR="000D6C9C" w:rsidRPr="004E71F6">
        <w:rPr>
          <w:rFonts w:ascii="TH SarabunPSK" w:hAnsi="TH SarabunPSK" w:cs="TH SarabunPSK"/>
          <w:sz w:val="30"/>
          <w:szCs w:val="30"/>
          <w:cs/>
        </w:rPr>
        <w:t>ุ</w:t>
      </w:r>
      <w:r w:rsidR="00EC38D1" w:rsidRPr="004E71F6">
        <w:rPr>
          <w:rFonts w:ascii="TH SarabunPSK" w:hAnsi="TH SarabunPSK" w:cs="TH SarabunPSK"/>
          <w:sz w:val="30"/>
          <w:szCs w:val="30"/>
          <w:cs/>
        </w:rPr>
        <w:t>คลากรที่มีส่วนเกี่ยวข้องโดยตรงและส่งผลต่อระบบการจัดการพลังงาน</w:t>
      </w:r>
      <w:r w:rsidRPr="004E71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38D1" w:rsidRPr="004E71F6">
        <w:rPr>
          <w:rFonts w:ascii="TH SarabunPSK" w:hAnsi="TH SarabunPSK" w:cs="TH SarabunPSK"/>
          <w:sz w:val="30"/>
          <w:szCs w:val="30"/>
          <w:cs/>
        </w:rPr>
        <w:t>(</w:t>
      </w:r>
      <w:r w:rsidR="000D6C9C" w:rsidRPr="004E71F6">
        <w:rPr>
          <w:rFonts w:ascii="TH SarabunPSK" w:hAnsi="TH SarabunPSK" w:cs="TH SarabunPSK"/>
          <w:sz w:val="30"/>
          <w:szCs w:val="30"/>
        </w:rPr>
        <w:t>W</w:t>
      </w:r>
      <w:r w:rsidR="00EC38D1" w:rsidRPr="004E71F6">
        <w:rPr>
          <w:rFonts w:ascii="TH SarabunPSK" w:hAnsi="TH SarabunPSK" w:cs="TH SarabunPSK"/>
          <w:sz w:val="30"/>
          <w:szCs w:val="30"/>
        </w:rPr>
        <w:t>ho materially impact the EnMS</w:t>
      </w:r>
      <w:r w:rsidR="00EC38D1" w:rsidRPr="004E71F6">
        <w:rPr>
          <w:rFonts w:ascii="TH SarabunPSK" w:hAnsi="TH SarabunPSK" w:cs="TH SarabunPSK"/>
          <w:sz w:val="30"/>
          <w:szCs w:val="30"/>
          <w:cs/>
        </w:rPr>
        <w:t>) ดังนี้</w:t>
      </w:r>
    </w:p>
    <w:p w:rsidR="00EC38D1" w:rsidRPr="004E71F6" w:rsidRDefault="00EC38D1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ผู้บริหารระดับสูง</w:t>
      </w:r>
      <w:r w:rsidR="00FB7D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  <w:cs/>
        </w:rPr>
        <w:t>(</w:t>
      </w:r>
      <w:r w:rsidRPr="004E71F6">
        <w:rPr>
          <w:rFonts w:ascii="TH SarabunPSK" w:hAnsi="TH SarabunPSK" w:cs="TH SarabunPSK"/>
          <w:sz w:val="30"/>
          <w:szCs w:val="30"/>
        </w:rPr>
        <w:t xml:space="preserve">Top </w:t>
      </w:r>
      <w:r w:rsidR="00FB7DCF">
        <w:rPr>
          <w:rFonts w:ascii="TH SarabunPSK" w:hAnsi="TH SarabunPSK" w:cs="TH SarabunPSK"/>
          <w:sz w:val="30"/>
          <w:szCs w:val="30"/>
        </w:rPr>
        <w:t>M</w:t>
      </w:r>
      <w:r w:rsidRPr="004E71F6">
        <w:rPr>
          <w:rFonts w:ascii="TH SarabunPSK" w:hAnsi="TH SarabunPSK" w:cs="TH SarabunPSK"/>
          <w:sz w:val="30"/>
          <w:szCs w:val="30"/>
        </w:rPr>
        <w:t>anagement</w:t>
      </w:r>
      <w:r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EC38D1" w:rsidRPr="004E71F6" w:rsidRDefault="00EC38D1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ผ</w:t>
      </w:r>
      <w:r w:rsidR="00E4224A" w:rsidRPr="004E71F6">
        <w:rPr>
          <w:rFonts w:ascii="TH SarabunPSK" w:hAnsi="TH SarabunPSK" w:cs="TH SarabunPSK"/>
          <w:sz w:val="30"/>
          <w:szCs w:val="30"/>
          <w:cs/>
        </w:rPr>
        <w:t>ู้แทนฝ่ายบริหารพลังงาน (</w:t>
      </w:r>
      <w:r w:rsidR="00E4224A" w:rsidRPr="004E71F6">
        <w:rPr>
          <w:rFonts w:ascii="TH SarabunPSK" w:hAnsi="TH SarabunPSK" w:cs="TH SarabunPSK"/>
          <w:sz w:val="30"/>
          <w:szCs w:val="30"/>
        </w:rPr>
        <w:t>EnMR</w:t>
      </w:r>
      <w:r w:rsidR="00E4224A"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E4224A" w:rsidRPr="004E71F6" w:rsidRDefault="00E4224A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ทีมจัดการพลังงาน</w:t>
      </w:r>
    </w:p>
    <w:p w:rsidR="00507762" w:rsidRPr="004E71F6" w:rsidRDefault="00507762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บุคลากรที่รับผิดชอบต่อการเปลี่ยนแปลงที่สำคัญซึ่งส่งผลต่อสมรรถนะด้านพลังงาน</w:t>
      </w:r>
    </w:p>
    <w:p w:rsidR="00EC38D1" w:rsidRPr="004E71F6" w:rsidRDefault="00507762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บุคลากรที่รับผิดชอบต่อ</w:t>
      </w:r>
      <w:r w:rsidR="000D6C9C" w:rsidRPr="004E71F6">
        <w:rPr>
          <w:rFonts w:ascii="TH SarabunPSK" w:hAnsi="TH SarabunPSK" w:cs="TH SarabunPSK"/>
          <w:sz w:val="30"/>
          <w:szCs w:val="30"/>
          <w:cs/>
        </w:rPr>
        <w:t>ประสิทธิผลของระบบการจัดการพลังงาน</w:t>
      </w:r>
    </w:p>
    <w:p w:rsidR="000D6C9C" w:rsidRPr="004E71F6" w:rsidRDefault="000D6C9C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บุคลากรที่เกี่ยวข้องกับ การพัฒนา การปฏิบัติ หรือ การคงรักษาไว้ของการปรับปรุงสมรรถนะด้านพลังงาน ซึ่งรวมถึงวัตถุประสงค์ เป้าหมายและแผนปฏิบัติการ</w:t>
      </w:r>
    </w:p>
    <w:p w:rsidR="000D6C9C" w:rsidRPr="004E71F6" w:rsidRDefault="000D6C9C" w:rsidP="00075605">
      <w:pPr>
        <w:pStyle w:val="ListParagraph"/>
        <w:numPr>
          <w:ilvl w:val="0"/>
          <w:numId w:val="2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บุคลากรที่เกี่ยวข้องกับลักษณะการใช้พลังงานที่มีนัยสำคัญ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  <w:cs/>
        </w:rPr>
        <w:t>(</w:t>
      </w:r>
      <w:r w:rsidR="00075605">
        <w:rPr>
          <w:rFonts w:ascii="TH SarabunPSK" w:hAnsi="TH SarabunPSK" w:cs="TH SarabunPSK"/>
          <w:sz w:val="30"/>
          <w:szCs w:val="30"/>
        </w:rPr>
        <w:t>Significant Energy Use :</w:t>
      </w:r>
      <w:r w:rsidR="00C707DE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</w:rPr>
        <w:t>SEU</w:t>
      </w:r>
      <w:r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282E93" w:rsidRPr="004E71F6" w:rsidRDefault="00282E93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D6C9C" w:rsidRPr="004E71F6" w:rsidRDefault="00A80A4B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FB7DC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450CE" w:rsidRPr="004E71F6">
        <w:rPr>
          <w:rFonts w:ascii="TH SarabunPSK" w:hAnsi="TH SarabunPSK" w:cs="TH SarabunPSK"/>
          <w:sz w:val="30"/>
          <w:szCs w:val="30"/>
          <w:cs/>
        </w:rPr>
        <w:t>บุคลาก</w:t>
      </w:r>
      <w:r w:rsidRPr="004E71F6">
        <w:rPr>
          <w:rFonts w:ascii="TH SarabunPSK" w:hAnsi="TH SarabunPSK" w:cs="TH SarabunPSK"/>
          <w:sz w:val="30"/>
          <w:szCs w:val="30"/>
          <w:cs/>
        </w:rPr>
        <w:t>รที่เกี่ยวข้องกับลักษณะการใช้พลังงานที่มีนัยสำคัญอาจไม่ถูกนับรวมเป็นบุคลา</w:t>
      </w:r>
      <w:r w:rsidR="00D73FFC" w:rsidRPr="004E71F6">
        <w:rPr>
          <w:rFonts w:ascii="TH SarabunPSK" w:hAnsi="TH SarabunPSK" w:cs="TH SarabunPSK" w:hint="cs"/>
          <w:sz w:val="30"/>
          <w:szCs w:val="30"/>
          <w:cs/>
        </w:rPr>
        <w:t>ก</w:t>
      </w:r>
      <w:r w:rsidRPr="004E71F6">
        <w:rPr>
          <w:rFonts w:ascii="TH SarabunPSK" w:hAnsi="TH SarabunPSK" w:cs="TH SarabunPSK"/>
          <w:sz w:val="30"/>
          <w:szCs w:val="30"/>
          <w:cs/>
        </w:rPr>
        <w:t>ร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4E71F6">
        <w:rPr>
          <w:rFonts w:ascii="TH SarabunPSK" w:hAnsi="TH SarabunPSK" w:cs="TH SarabunPSK"/>
          <w:sz w:val="30"/>
          <w:szCs w:val="30"/>
          <w:cs/>
        </w:rPr>
        <w:t>ที่เกี่ยวข้องกับระบบการจัดการพลังงานได้หากการปฏิบัติงานของเขาไม่ส่งผลต่อสมรรถนะด้านพลังงาน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ซึ่งเป็นสิ่งสำคัญที่ต้องทำความเข้าใจบทบาทและผลกระทบในการปฏิบัติงานให้ดีก่อนที่จะรวมพวกเขาเข้าไว้ในจำนวนของบุคลากรที่เกี่ยวข้องกับระบบการจัดการพลังงาน </w:t>
      </w:r>
    </w:p>
    <w:p w:rsidR="00D73FFC" w:rsidRPr="004E71F6" w:rsidRDefault="00D73FFC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</w:p>
    <w:p w:rsidR="00A80A4B" w:rsidRPr="004E71F6" w:rsidRDefault="00A80A4B" w:rsidP="00D73F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E71F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ตัวอย่างที่ </w:t>
      </w:r>
      <w:r w:rsidRPr="004E71F6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054F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56624" w:rsidRPr="00054F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56624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โรงงานควบคุม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07DE" w:rsidRPr="004E71F6">
        <w:rPr>
          <w:rFonts w:ascii="TH SarabunPSK" w:hAnsi="TH SarabunPSK" w:cs="TH SarabunPSK"/>
          <w:sz w:val="30"/>
          <w:szCs w:val="30"/>
          <w:cs/>
        </w:rPr>
        <w:t>(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โรงงานผลิตรถยนต์)</w:t>
      </w:r>
    </w:p>
    <w:p w:rsidR="00C56624" w:rsidRPr="004E71F6" w:rsidRDefault="00C56624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บุคลา</w:t>
      </w:r>
      <w:r w:rsidR="00537569" w:rsidRPr="004E71F6">
        <w:rPr>
          <w:rFonts w:ascii="TH SarabunPSK" w:hAnsi="TH SarabunPSK" w:cs="TH SarabunPSK"/>
          <w:sz w:val="30"/>
          <w:szCs w:val="30"/>
          <w:cs/>
        </w:rPr>
        <w:t>ก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รที่เกี่ยวข้องกับ </w:t>
      </w:r>
      <w:r w:rsidRPr="004E71F6">
        <w:rPr>
          <w:rFonts w:ascii="TH SarabunPSK" w:hAnsi="TH SarabunPSK" w:cs="TH SarabunPSK"/>
          <w:sz w:val="30"/>
          <w:szCs w:val="30"/>
        </w:rPr>
        <w:t xml:space="preserve">EnMS </w:t>
      </w:r>
      <w:r w:rsidRPr="004E71F6">
        <w:rPr>
          <w:rFonts w:ascii="TH SarabunPSK" w:hAnsi="TH SarabunPSK" w:cs="TH SarabunPSK"/>
          <w:sz w:val="30"/>
          <w:szCs w:val="30"/>
          <w:cs/>
        </w:rPr>
        <w:t>เป็นบุคลากรที่มีความเกี่ยวข้องโดยตรงในการสนับสนุนการใช้พลังงาน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Pr="004E71F6">
        <w:rPr>
          <w:rFonts w:ascii="TH SarabunPSK" w:hAnsi="TH SarabunPSK" w:cs="TH SarabunPSK"/>
          <w:sz w:val="30"/>
          <w:szCs w:val="30"/>
          <w:cs/>
        </w:rPr>
        <w:t>ในพื้นที่ลักษณะการใช้พลังงานที่มีนัยสำคัญ (</w:t>
      </w:r>
      <w:r w:rsidRPr="004E71F6">
        <w:rPr>
          <w:rFonts w:ascii="TH SarabunPSK" w:hAnsi="TH SarabunPSK" w:cs="TH SarabunPSK"/>
          <w:sz w:val="30"/>
          <w:szCs w:val="30"/>
        </w:rPr>
        <w:t xml:space="preserve">Paint </w:t>
      </w:r>
      <w:r w:rsidR="00FB7DCF">
        <w:rPr>
          <w:rFonts w:ascii="TH SarabunPSK" w:hAnsi="TH SarabunPSK" w:cs="TH SarabunPSK"/>
          <w:sz w:val="30"/>
          <w:szCs w:val="30"/>
        </w:rPr>
        <w:t>S</w:t>
      </w:r>
      <w:r w:rsidRPr="004E71F6">
        <w:rPr>
          <w:rFonts w:ascii="TH SarabunPSK" w:hAnsi="TH SarabunPSK" w:cs="TH SarabunPSK"/>
          <w:sz w:val="30"/>
          <w:szCs w:val="30"/>
        </w:rPr>
        <w:t xml:space="preserve">ystem, HVAC </w:t>
      </w:r>
      <w:r w:rsidR="00FB7DCF">
        <w:rPr>
          <w:rFonts w:ascii="TH SarabunPSK" w:hAnsi="TH SarabunPSK" w:cs="TH SarabunPSK"/>
          <w:sz w:val="30"/>
          <w:szCs w:val="30"/>
        </w:rPr>
        <w:t>S</w:t>
      </w:r>
      <w:r w:rsidRPr="004E71F6">
        <w:rPr>
          <w:rFonts w:ascii="TH SarabunPSK" w:hAnsi="TH SarabunPSK" w:cs="TH SarabunPSK"/>
          <w:sz w:val="30"/>
          <w:szCs w:val="30"/>
        </w:rPr>
        <w:t>ystem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) ทั้งระดับ จัดการ  ผู้ปฏิบัติงาน  พนักงานซ่อมบำรุงและงานวิศวกรรม ผู้รับเหมาที่รับผิดชอบระบบ </w:t>
      </w:r>
      <w:r w:rsidRPr="004E71F6">
        <w:rPr>
          <w:rFonts w:ascii="TH SarabunPSK" w:hAnsi="TH SarabunPSK" w:cs="TH SarabunPSK"/>
          <w:sz w:val="30"/>
          <w:szCs w:val="30"/>
        </w:rPr>
        <w:t xml:space="preserve">HVAC 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และ ทีมจัดการพลังงาน ซึ่งไม่ควรรวมถึงพนักงานธุรการ หรือ บุคลากรในสายงานประกอบ </w:t>
      </w:r>
    </w:p>
    <w:p w:rsidR="00201F19" w:rsidRDefault="00201F19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054F58" w:rsidRDefault="00054F58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A80A4B" w:rsidRPr="004E71F6" w:rsidRDefault="00A80A4B" w:rsidP="00D73F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E71F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ตัวอย่างที่ </w:t>
      </w:r>
      <w:r w:rsidRPr="004E71F6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="00C56624" w:rsidRPr="004E71F6">
        <w:rPr>
          <w:rFonts w:ascii="TH SarabunPSK" w:hAnsi="TH SarabunPSK" w:cs="TH SarabunPSK"/>
          <w:sz w:val="30"/>
          <w:szCs w:val="30"/>
          <w:cs/>
        </w:rPr>
        <w:t xml:space="preserve"> อาคาร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ควบคุม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(</w:t>
      </w:r>
      <w:r w:rsidR="00C707DE" w:rsidRPr="004E71F6">
        <w:rPr>
          <w:rFonts w:ascii="TH SarabunPSK" w:hAnsi="TH SarabunPSK" w:cs="TH SarabunPSK"/>
          <w:sz w:val="30"/>
          <w:szCs w:val="30"/>
          <w:cs/>
        </w:rPr>
        <w:t>อาคารธุรกิจขนาดใหญ่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82E93" w:rsidRPr="004E71F6" w:rsidRDefault="00537569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 xml:space="preserve">บุคลากรที่เกี่ยวข้องกับ </w:t>
      </w:r>
      <w:r w:rsidRPr="004E71F6">
        <w:rPr>
          <w:rFonts w:ascii="TH SarabunPSK" w:hAnsi="TH SarabunPSK" w:cs="TH SarabunPSK"/>
          <w:sz w:val="30"/>
          <w:szCs w:val="30"/>
        </w:rPr>
        <w:t>EnMS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  <w:cs/>
        </w:rPr>
        <w:t>ของอาคาร</w:t>
      </w:r>
      <w:r w:rsidR="00C707DE" w:rsidRPr="004E71F6">
        <w:rPr>
          <w:rFonts w:ascii="TH SarabunPSK" w:hAnsi="TH SarabunPSK" w:cs="TH SarabunPSK" w:hint="cs"/>
          <w:sz w:val="30"/>
          <w:szCs w:val="30"/>
          <w:cs/>
        </w:rPr>
        <w:t>ธุรกิจ</w:t>
      </w:r>
      <w:r w:rsidRPr="004E71F6">
        <w:rPr>
          <w:rFonts w:ascii="TH SarabunPSK" w:hAnsi="TH SarabunPSK" w:cs="TH SarabunPSK"/>
          <w:sz w:val="30"/>
          <w:szCs w:val="30"/>
          <w:cs/>
        </w:rPr>
        <w:t>ขนาดใหญ่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จะเป็นบุคลากรที่ปฏิบัติงานเกี่ยวข้องกับระบบปรับอากาศในอาคาร ได้แก่ ช่างซ่อมบำรุง ฝ่ายวิศวกรรม ด้านการบริหารงานติดตั้งและปรับปรุงระบบปรับอากาศ ด้านการจัดซื้อ และทีมงานจัดการพลังงาน  พนักงานอื่นๆ ที่ทำงานในอาคารหรืองานสนับสนุนด้านธุรการ ไม่ควรนับรวมเป็นบุคลากรที่เกี่ยวข้องกับ </w:t>
      </w:r>
      <w:r w:rsidRPr="004E71F6">
        <w:rPr>
          <w:rFonts w:ascii="TH SarabunPSK" w:hAnsi="TH SarabunPSK" w:cs="TH SarabunPSK"/>
          <w:sz w:val="30"/>
          <w:szCs w:val="30"/>
        </w:rPr>
        <w:t>EnMS</w:t>
      </w:r>
    </w:p>
    <w:p w:rsidR="00C56624" w:rsidRPr="00054F58" w:rsidRDefault="00C56624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BB1F61" w:rsidRPr="004E71F6" w:rsidRDefault="00BB1F61" w:rsidP="00D73FF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การประเมินความซับซ้อนของระบบการจัดการพลังงาน </w:t>
      </w:r>
      <w:r w:rsidR="00282E93" w:rsidRPr="004E71F6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282E93" w:rsidRPr="004E71F6">
        <w:rPr>
          <w:rFonts w:ascii="TH SarabunPSK" w:hAnsi="TH SarabunPSK" w:cs="TH SarabunPSK"/>
          <w:b/>
          <w:bCs/>
          <w:sz w:val="30"/>
          <w:szCs w:val="30"/>
        </w:rPr>
        <w:t>EnMS complexity</w:t>
      </w:r>
      <w:r w:rsidR="00282E93"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282E93" w:rsidRPr="004E71F6" w:rsidRDefault="00213713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 xml:space="preserve">การประเมินถึงความซับซ้อนของระบบการจัดการพลังงานมีองค์ประกอบในการพิจารณา </w:t>
      </w:r>
      <w:r w:rsidRPr="004E71F6">
        <w:rPr>
          <w:rFonts w:ascii="TH SarabunPSK" w:hAnsi="TH SarabunPSK" w:cs="TH SarabunPSK"/>
          <w:sz w:val="30"/>
          <w:szCs w:val="30"/>
        </w:rPr>
        <w:t xml:space="preserve">3 </w:t>
      </w:r>
      <w:r w:rsidR="00603FE4" w:rsidRPr="004E71F6">
        <w:rPr>
          <w:rFonts w:ascii="TH SarabunPSK" w:hAnsi="TH SarabunPSK" w:cs="TH SarabunPSK"/>
          <w:sz w:val="30"/>
          <w:szCs w:val="30"/>
          <w:cs/>
        </w:rPr>
        <w:t>ส่วน</w:t>
      </w:r>
      <w:r w:rsidRPr="004E71F6">
        <w:rPr>
          <w:rFonts w:ascii="TH SarabunPSK" w:hAnsi="TH SarabunPSK" w:cs="TH SarabunPSK"/>
          <w:sz w:val="30"/>
          <w:szCs w:val="30"/>
          <w:cs/>
        </w:rPr>
        <w:t>ด้วยกันคือ</w:t>
      </w:r>
    </w:p>
    <w:p w:rsidR="00213713" w:rsidRPr="004E71F6" w:rsidRDefault="00213713" w:rsidP="00075605">
      <w:pPr>
        <w:pStyle w:val="ListParagraph"/>
        <w:numPr>
          <w:ilvl w:val="0"/>
          <w:numId w:val="4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ปริมาณการใช้พลังงานต่อปี</w:t>
      </w:r>
    </w:p>
    <w:p w:rsidR="00213713" w:rsidRPr="004E71F6" w:rsidRDefault="00213713" w:rsidP="00075605">
      <w:pPr>
        <w:pStyle w:val="ListParagraph"/>
        <w:numPr>
          <w:ilvl w:val="0"/>
          <w:numId w:val="4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จำนวนของแหล่งของพลังงานที่ใช้</w:t>
      </w:r>
    </w:p>
    <w:p w:rsidR="00213713" w:rsidRPr="004E71F6" w:rsidRDefault="00213713" w:rsidP="00075605">
      <w:pPr>
        <w:pStyle w:val="ListParagraph"/>
        <w:numPr>
          <w:ilvl w:val="0"/>
          <w:numId w:val="4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 xml:space="preserve">จำนวนของ </w:t>
      </w:r>
      <w:r w:rsidR="00075605">
        <w:rPr>
          <w:rFonts w:ascii="TH SarabunPSK" w:hAnsi="TH SarabunPSK" w:cs="TH SarabunPSK"/>
          <w:sz w:val="30"/>
          <w:szCs w:val="30"/>
        </w:rPr>
        <w:t>SEU</w:t>
      </w:r>
    </w:p>
    <w:p w:rsidR="00213713" w:rsidRPr="00054F58" w:rsidRDefault="00213713" w:rsidP="00D73FFC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0A2A3B" w:rsidRPr="004E71F6" w:rsidRDefault="000A2A3B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ความซับซ้อนของระบบการจัดการพลังงาน</w:t>
      </w:r>
      <w:r w:rsidR="00603FE4" w:rsidRPr="004E71F6">
        <w:rPr>
          <w:rFonts w:ascii="TH SarabunPSK" w:hAnsi="TH SarabunPSK" w:cs="TH SarabunPSK"/>
          <w:sz w:val="30"/>
          <w:szCs w:val="30"/>
          <w:cs/>
        </w:rPr>
        <w:t>คำนวณจากการถ่วงน้ำหนัก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50CE" w:rsidRPr="004E71F6">
        <w:rPr>
          <w:rFonts w:ascii="TH SarabunPSK" w:hAnsi="TH SarabunPSK" w:cs="TH SarabunPSK"/>
          <w:sz w:val="30"/>
          <w:szCs w:val="30"/>
          <w:cs/>
        </w:rPr>
        <w:t>(</w:t>
      </w:r>
      <w:r w:rsidR="008450CE" w:rsidRPr="004E71F6">
        <w:rPr>
          <w:rFonts w:ascii="TH SarabunPSK" w:hAnsi="TH SarabunPSK" w:cs="TH SarabunPSK"/>
          <w:sz w:val="30"/>
          <w:szCs w:val="30"/>
        </w:rPr>
        <w:t>Weight</w:t>
      </w:r>
      <w:r w:rsidR="008450CE" w:rsidRPr="004E71F6">
        <w:rPr>
          <w:rFonts w:ascii="TH SarabunPSK" w:hAnsi="TH SarabunPSK" w:cs="TH SarabunPSK"/>
          <w:sz w:val="30"/>
          <w:szCs w:val="30"/>
          <w:cs/>
        </w:rPr>
        <w:t>)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3FE4" w:rsidRPr="004E71F6">
        <w:rPr>
          <w:rFonts w:ascii="TH SarabunPSK" w:hAnsi="TH SarabunPSK" w:cs="TH SarabunPSK"/>
          <w:sz w:val="30"/>
          <w:szCs w:val="30"/>
          <w:cs/>
        </w:rPr>
        <w:t xml:space="preserve">ขององค์ประกอบทั้ง </w:t>
      </w:r>
      <w:r w:rsidR="00603FE4" w:rsidRPr="004E71F6">
        <w:rPr>
          <w:rFonts w:ascii="TH SarabunPSK" w:hAnsi="TH SarabunPSK" w:cs="TH SarabunPSK"/>
          <w:sz w:val="30"/>
          <w:szCs w:val="30"/>
        </w:rPr>
        <w:t xml:space="preserve">3 </w:t>
      </w:r>
      <w:r w:rsidR="00603FE4" w:rsidRPr="004E71F6">
        <w:rPr>
          <w:rFonts w:ascii="TH SarabunPSK" w:hAnsi="TH SarabunPSK" w:cs="TH SarabunPSK"/>
          <w:sz w:val="30"/>
          <w:szCs w:val="30"/>
          <w:cs/>
        </w:rPr>
        <w:t xml:space="preserve">ส่วน โดยในการคำนวณมีข้อมูลอีก </w:t>
      </w:r>
      <w:r w:rsidR="00603FE4" w:rsidRPr="004E71F6">
        <w:rPr>
          <w:rFonts w:ascii="TH SarabunPSK" w:hAnsi="TH SarabunPSK" w:cs="TH SarabunPSK"/>
          <w:sz w:val="30"/>
          <w:szCs w:val="30"/>
        </w:rPr>
        <w:t xml:space="preserve">2 </w:t>
      </w:r>
      <w:r w:rsidR="00603FE4" w:rsidRPr="004E71F6">
        <w:rPr>
          <w:rFonts w:ascii="TH SarabunPSK" w:hAnsi="TH SarabunPSK" w:cs="TH SarabunPSK"/>
          <w:sz w:val="30"/>
          <w:szCs w:val="30"/>
          <w:cs/>
        </w:rPr>
        <w:t>ส่วนที่ต้องพิจารณาร่วมด้วย</w:t>
      </w:r>
    </w:p>
    <w:p w:rsidR="00282E93" w:rsidRPr="004E71F6" w:rsidRDefault="00603FE4" w:rsidP="00075605">
      <w:pPr>
        <w:pStyle w:val="ListParagraph"/>
        <w:numPr>
          <w:ilvl w:val="0"/>
          <w:numId w:val="5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  <w:cs/>
        </w:rPr>
        <w:t>การถ่วงน้ำหนัก หรือ ตัวคูณ</w:t>
      </w:r>
    </w:p>
    <w:p w:rsidR="00603FE4" w:rsidRPr="004E71F6" w:rsidRDefault="00750653" w:rsidP="00075605">
      <w:pPr>
        <w:pStyle w:val="ListParagraph"/>
        <w:numPr>
          <w:ilvl w:val="0"/>
          <w:numId w:val="5"/>
        </w:numPr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 w:hint="cs"/>
          <w:sz w:val="30"/>
          <w:szCs w:val="30"/>
          <w:cs/>
        </w:rPr>
        <w:t>แฟคเตอร์ความซับซ้อน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 w:hint="cs"/>
          <w:sz w:val="30"/>
          <w:szCs w:val="30"/>
          <w:cs/>
        </w:rPr>
        <w:t>(</w:t>
      </w:r>
      <w:r w:rsidR="00075605">
        <w:rPr>
          <w:rFonts w:ascii="TH SarabunPSK" w:hAnsi="TH SarabunPSK" w:cs="TH SarabunPSK"/>
          <w:sz w:val="30"/>
          <w:szCs w:val="30"/>
        </w:rPr>
        <w:t>Complexity F</w:t>
      </w:r>
      <w:r w:rsidR="00603FE4" w:rsidRPr="004E71F6">
        <w:rPr>
          <w:rFonts w:ascii="TH SarabunPSK" w:hAnsi="TH SarabunPSK" w:cs="TH SarabunPSK"/>
          <w:sz w:val="30"/>
          <w:szCs w:val="30"/>
        </w:rPr>
        <w:t>actor</w:t>
      </w:r>
      <w:r w:rsidRPr="004E71F6">
        <w:rPr>
          <w:rFonts w:ascii="TH SarabunPSK" w:hAnsi="TH SarabunPSK" w:cs="TH SarabunPSK"/>
          <w:sz w:val="30"/>
          <w:szCs w:val="30"/>
          <w:cs/>
        </w:rPr>
        <w:t>)</w:t>
      </w:r>
      <w:r w:rsidR="00603FE4" w:rsidRPr="004E71F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3FE4" w:rsidRPr="00054F58" w:rsidRDefault="00603FE4" w:rsidP="00D73FF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603FE4" w:rsidRPr="004E71F6" w:rsidRDefault="00603FE4" w:rsidP="00054F58">
      <w:pPr>
        <w:spacing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  <w:cs/>
        </w:rPr>
        <w:t>สมการในการคำนวญความซับซ้อน</w:t>
      </w:r>
      <w:r w:rsidR="00FB7D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71F6">
        <w:rPr>
          <w:rFonts w:ascii="TH SarabunPSK" w:hAnsi="TH SarabunPSK" w:cs="TH SarabunPSK"/>
          <w:sz w:val="30"/>
          <w:szCs w:val="30"/>
          <w:cs/>
        </w:rPr>
        <w:t>(</w:t>
      </w:r>
      <w:r w:rsidRPr="004E71F6">
        <w:rPr>
          <w:rFonts w:ascii="TH SarabunPSK" w:hAnsi="TH SarabunPSK" w:cs="TH SarabunPSK"/>
          <w:sz w:val="30"/>
          <w:szCs w:val="30"/>
        </w:rPr>
        <w:t>Complexity; C</w:t>
      </w:r>
      <w:r w:rsidRPr="004E71F6">
        <w:rPr>
          <w:rFonts w:ascii="TH SarabunPSK" w:hAnsi="TH SarabunPSK" w:cs="TH SarabunPSK"/>
          <w:sz w:val="30"/>
          <w:szCs w:val="30"/>
          <w:cs/>
        </w:rPr>
        <w:t>) ดังนี้</w:t>
      </w:r>
    </w:p>
    <w:p w:rsidR="00603FE4" w:rsidRPr="004E71F6" w:rsidRDefault="00603FE4" w:rsidP="00054F58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b/>
          <w:bCs/>
          <w:sz w:val="30"/>
          <w:szCs w:val="30"/>
        </w:rPr>
        <w:t xml:space="preserve">C 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= (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>F</w:t>
      </w:r>
      <w:r w:rsidRPr="004E71F6">
        <w:rPr>
          <w:rFonts w:ascii="TH SarabunPSK" w:hAnsi="TH SarabunPSK" w:cs="TH SarabunPSK"/>
          <w:b/>
          <w:bCs/>
          <w:sz w:val="30"/>
          <w:szCs w:val="30"/>
          <w:vertAlign w:val="subscript"/>
        </w:rPr>
        <w:t>EC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 xml:space="preserve"> x W</w:t>
      </w:r>
      <w:r w:rsidRPr="004E71F6">
        <w:rPr>
          <w:rFonts w:ascii="TH SarabunPSK" w:hAnsi="TH SarabunPSK" w:cs="TH SarabunPSK"/>
          <w:b/>
          <w:bCs/>
          <w:sz w:val="30"/>
          <w:szCs w:val="30"/>
          <w:vertAlign w:val="subscript"/>
        </w:rPr>
        <w:t>EC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) + (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>F</w:t>
      </w:r>
      <w:r w:rsidRPr="004E71F6">
        <w:rPr>
          <w:rFonts w:ascii="TH SarabunPSK" w:hAnsi="TH SarabunPSK" w:cs="TH SarabunPSK"/>
          <w:b/>
          <w:bCs/>
          <w:sz w:val="30"/>
          <w:szCs w:val="30"/>
          <w:vertAlign w:val="subscript"/>
        </w:rPr>
        <w:t>ES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 xml:space="preserve"> x W</w:t>
      </w:r>
      <w:r w:rsidRPr="004E71F6">
        <w:rPr>
          <w:rFonts w:ascii="TH SarabunPSK" w:hAnsi="TH SarabunPSK" w:cs="TH SarabunPSK"/>
          <w:b/>
          <w:bCs/>
          <w:sz w:val="30"/>
          <w:szCs w:val="30"/>
          <w:vertAlign w:val="subscript"/>
        </w:rPr>
        <w:t>ES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) + (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>F</w:t>
      </w:r>
      <w:r w:rsidRPr="004E71F6">
        <w:rPr>
          <w:rFonts w:ascii="TH SarabunPSK" w:hAnsi="TH SarabunPSK" w:cs="TH SarabunPSK"/>
          <w:b/>
          <w:bCs/>
          <w:sz w:val="30"/>
          <w:szCs w:val="30"/>
          <w:vertAlign w:val="subscript"/>
        </w:rPr>
        <w:t>SEU</w:t>
      </w:r>
      <w:r w:rsidRPr="004E71F6">
        <w:rPr>
          <w:rFonts w:ascii="TH SarabunPSK" w:hAnsi="TH SarabunPSK" w:cs="TH SarabunPSK"/>
          <w:b/>
          <w:bCs/>
          <w:sz w:val="30"/>
          <w:szCs w:val="30"/>
        </w:rPr>
        <w:t xml:space="preserve"> x W</w:t>
      </w:r>
      <w:r w:rsidRPr="004E71F6">
        <w:rPr>
          <w:rFonts w:ascii="TH SarabunPSK" w:hAnsi="TH SarabunPSK" w:cs="TH SarabunPSK"/>
          <w:b/>
          <w:bCs/>
          <w:sz w:val="30"/>
          <w:szCs w:val="30"/>
          <w:vertAlign w:val="subscript"/>
        </w:rPr>
        <w:t>SEU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282E93" w:rsidRPr="00054F58" w:rsidRDefault="00282E93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03FE4" w:rsidRPr="004E71F6" w:rsidRDefault="00603FE4" w:rsidP="00D73FFC">
      <w:pPr>
        <w:pStyle w:val="ListParagraph"/>
        <w:spacing w:after="0" w:line="240" w:lineRule="auto"/>
        <w:ind w:left="1620" w:hanging="540"/>
        <w:jc w:val="thaiDistribute"/>
        <w:rPr>
          <w:rFonts w:ascii="TH SarabunPSK" w:hAnsi="TH SarabunPSK" w:cs="TH SarabunPSK"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</w:rPr>
        <w:t>F</w:t>
      </w:r>
      <w:r w:rsidRPr="004E71F6">
        <w:rPr>
          <w:rFonts w:ascii="TH SarabunPSK" w:hAnsi="TH SarabunPSK" w:cs="TH SarabunPSK"/>
          <w:sz w:val="30"/>
          <w:szCs w:val="30"/>
          <w:vertAlign w:val="subscript"/>
        </w:rPr>
        <w:t>EC</w:t>
      </w:r>
      <w:r w:rsidR="00D73FFC" w:rsidRPr="004E71F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คือ 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>ปริมาณการใช้พลังงานต่อปี (</w:t>
      </w:r>
      <w:r w:rsidR="002C37A2" w:rsidRPr="004E71F6">
        <w:rPr>
          <w:rFonts w:ascii="TH SarabunPSK" w:hAnsi="TH SarabunPSK" w:cs="TH SarabunPSK"/>
          <w:sz w:val="30"/>
          <w:szCs w:val="30"/>
        </w:rPr>
        <w:t xml:space="preserve">Complexity </w:t>
      </w:r>
      <w:r w:rsidR="00FB7DCF">
        <w:rPr>
          <w:rFonts w:ascii="TH SarabunPSK" w:hAnsi="TH SarabunPSK" w:cs="TH SarabunPSK"/>
          <w:sz w:val="30"/>
          <w:szCs w:val="30"/>
        </w:rPr>
        <w:t>F</w:t>
      </w:r>
      <w:r w:rsidR="002C37A2" w:rsidRPr="004E71F6">
        <w:rPr>
          <w:rFonts w:ascii="TH SarabunPSK" w:hAnsi="TH SarabunPSK" w:cs="TH SarabunPSK"/>
          <w:sz w:val="30"/>
          <w:szCs w:val="30"/>
        </w:rPr>
        <w:t xml:space="preserve">actor 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 xml:space="preserve">จากตารางที่ </w:t>
      </w:r>
      <w:r w:rsidR="002C37A2" w:rsidRPr="004E71F6">
        <w:rPr>
          <w:rFonts w:ascii="TH SarabunPSK" w:hAnsi="TH SarabunPSK" w:cs="TH SarabunPSK"/>
          <w:sz w:val="30"/>
          <w:szCs w:val="30"/>
        </w:rPr>
        <w:t>1</w:t>
      </w:r>
      <w:r w:rsidR="0030351F" w:rsidRPr="004E71F6">
        <w:rPr>
          <w:rFonts w:ascii="TH SarabunPSK" w:hAnsi="TH SarabunPSK" w:cs="TH SarabunPSK"/>
          <w:sz w:val="30"/>
          <w:szCs w:val="30"/>
        </w:rPr>
        <w:t>0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4E71F6">
        <w:rPr>
          <w:rFonts w:ascii="TH SarabunPSK" w:hAnsi="TH SarabunPSK" w:cs="TH SarabunPSK"/>
          <w:sz w:val="30"/>
          <w:szCs w:val="30"/>
        </w:rPr>
        <w:t>1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603FE4" w:rsidRPr="004E71F6" w:rsidRDefault="002C37A2" w:rsidP="00D73FFC">
      <w:pPr>
        <w:pStyle w:val="ListParagraph"/>
        <w:spacing w:after="0" w:line="240" w:lineRule="auto"/>
        <w:ind w:left="1620" w:hanging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</w:rPr>
        <w:t>F</w:t>
      </w:r>
      <w:r w:rsidRPr="004E71F6">
        <w:rPr>
          <w:rFonts w:ascii="TH SarabunPSK" w:hAnsi="TH SarabunPSK" w:cs="TH SarabunPSK"/>
          <w:sz w:val="30"/>
          <w:szCs w:val="30"/>
          <w:vertAlign w:val="subscript"/>
        </w:rPr>
        <w:t>ES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3FFC" w:rsidRPr="004E71F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E71F6">
        <w:rPr>
          <w:rFonts w:ascii="TH SarabunPSK" w:hAnsi="TH SarabunPSK" w:cs="TH SarabunPSK"/>
          <w:sz w:val="30"/>
          <w:szCs w:val="30"/>
          <w:cs/>
        </w:rPr>
        <w:t>คือ จำนวนของแหล่งพลังงานที่ใช้ (</w:t>
      </w:r>
      <w:r w:rsidRPr="004E71F6">
        <w:rPr>
          <w:rFonts w:ascii="TH SarabunPSK" w:hAnsi="TH SarabunPSK" w:cs="TH SarabunPSK"/>
          <w:sz w:val="30"/>
          <w:szCs w:val="30"/>
        </w:rPr>
        <w:t xml:space="preserve">Complexity </w:t>
      </w:r>
      <w:r w:rsidR="00FB7DCF">
        <w:rPr>
          <w:rFonts w:ascii="TH SarabunPSK" w:hAnsi="TH SarabunPSK" w:cs="TH SarabunPSK"/>
          <w:sz w:val="30"/>
          <w:szCs w:val="30"/>
        </w:rPr>
        <w:t>F</w:t>
      </w:r>
      <w:r w:rsidRPr="004E71F6">
        <w:rPr>
          <w:rFonts w:ascii="TH SarabunPSK" w:hAnsi="TH SarabunPSK" w:cs="TH SarabunPSK"/>
          <w:sz w:val="30"/>
          <w:szCs w:val="30"/>
        </w:rPr>
        <w:t xml:space="preserve">actor 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จากตารางที่ </w:t>
      </w:r>
      <w:r w:rsidRPr="004E71F6">
        <w:rPr>
          <w:rFonts w:ascii="TH SarabunPSK" w:hAnsi="TH SarabunPSK" w:cs="TH SarabunPSK"/>
          <w:sz w:val="30"/>
          <w:szCs w:val="30"/>
        </w:rPr>
        <w:t>1</w:t>
      </w:r>
      <w:r w:rsidR="0030351F" w:rsidRPr="004E71F6">
        <w:rPr>
          <w:rFonts w:ascii="TH SarabunPSK" w:hAnsi="TH SarabunPSK" w:cs="TH SarabunPSK"/>
          <w:sz w:val="30"/>
          <w:szCs w:val="30"/>
        </w:rPr>
        <w:t>0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4E71F6">
        <w:rPr>
          <w:rFonts w:ascii="TH SarabunPSK" w:hAnsi="TH SarabunPSK" w:cs="TH SarabunPSK"/>
          <w:sz w:val="30"/>
          <w:szCs w:val="30"/>
        </w:rPr>
        <w:t>1</w:t>
      </w:r>
      <w:r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AF08C9" w:rsidRPr="004E71F6" w:rsidRDefault="002C37A2" w:rsidP="00D73FFC">
      <w:pPr>
        <w:pStyle w:val="ListParagraph"/>
        <w:spacing w:after="0" w:line="240" w:lineRule="auto"/>
        <w:ind w:left="1620" w:hanging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</w:rPr>
        <w:t>F</w:t>
      </w:r>
      <w:r w:rsidRPr="004E71F6">
        <w:rPr>
          <w:rFonts w:ascii="TH SarabunPSK" w:hAnsi="TH SarabunPSK" w:cs="TH SarabunPSK"/>
          <w:sz w:val="30"/>
          <w:szCs w:val="30"/>
          <w:vertAlign w:val="subscript"/>
        </w:rPr>
        <w:t>SEU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3FFC" w:rsidRPr="004E71F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E71F6">
        <w:rPr>
          <w:rFonts w:ascii="TH SarabunPSK" w:hAnsi="TH SarabunPSK" w:cs="TH SarabunPSK"/>
          <w:sz w:val="30"/>
          <w:szCs w:val="30"/>
          <w:cs/>
        </w:rPr>
        <w:t>คือ จำนวนของ</w:t>
      </w:r>
      <w:r w:rsidRPr="004E71F6">
        <w:rPr>
          <w:rFonts w:ascii="TH SarabunPSK" w:hAnsi="TH SarabunPSK" w:cs="TH SarabunPSK"/>
          <w:sz w:val="30"/>
          <w:szCs w:val="30"/>
        </w:rPr>
        <w:t xml:space="preserve"> SEU </w:t>
      </w:r>
      <w:r w:rsidRPr="004E71F6">
        <w:rPr>
          <w:rFonts w:ascii="TH SarabunPSK" w:hAnsi="TH SarabunPSK" w:cs="TH SarabunPSK"/>
          <w:sz w:val="30"/>
          <w:szCs w:val="30"/>
          <w:cs/>
        </w:rPr>
        <w:t>(</w:t>
      </w:r>
      <w:r w:rsidRPr="004E71F6">
        <w:rPr>
          <w:rFonts w:ascii="TH SarabunPSK" w:hAnsi="TH SarabunPSK" w:cs="TH SarabunPSK"/>
          <w:sz w:val="30"/>
          <w:szCs w:val="30"/>
        </w:rPr>
        <w:t xml:space="preserve">Complexity </w:t>
      </w:r>
      <w:r w:rsidR="00FB7DCF">
        <w:rPr>
          <w:rFonts w:ascii="TH SarabunPSK" w:hAnsi="TH SarabunPSK" w:cs="TH SarabunPSK"/>
          <w:sz w:val="30"/>
          <w:szCs w:val="30"/>
        </w:rPr>
        <w:t>F</w:t>
      </w:r>
      <w:r w:rsidRPr="004E71F6">
        <w:rPr>
          <w:rFonts w:ascii="TH SarabunPSK" w:hAnsi="TH SarabunPSK" w:cs="TH SarabunPSK"/>
          <w:sz w:val="30"/>
          <w:szCs w:val="30"/>
        </w:rPr>
        <w:t xml:space="preserve">actor </w:t>
      </w:r>
      <w:r w:rsidRPr="004E71F6">
        <w:rPr>
          <w:rFonts w:ascii="TH SarabunPSK" w:hAnsi="TH SarabunPSK" w:cs="TH SarabunPSK"/>
          <w:sz w:val="30"/>
          <w:szCs w:val="30"/>
          <w:cs/>
        </w:rPr>
        <w:t>จากตารางที่ 1</w:t>
      </w:r>
      <w:r w:rsidR="0030351F" w:rsidRPr="004E71F6">
        <w:rPr>
          <w:rFonts w:ascii="TH SarabunPSK" w:hAnsi="TH SarabunPSK" w:cs="TH SarabunPSK"/>
          <w:sz w:val="30"/>
          <w:szCs w:val="30"/>
        </w:rPr>
        <w:t>0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4E71F6">
        <w:rPr>
          <w:rFonts w:ascii="TH SarabunPSK" w:hAnsi="TH SarabunPSK" w:cs="TH SarabunPSK"/>
          <w:sz w:val="30"/>
          <w:szCs w:val="30"/>
        </w:rPr>
        <w:t>1</w:t>
      </w:r>
      <w:r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AF08C9" w:rsidRPr="004E71F6" w:rsidRDefault="00AF08C9" w:rsidP="00D73FFC">
      <w:pPr>
        <w:pStyle w:val="ListParagraph"/>
        <w:spacing w:after="0" w:line="240" w:lineRule="auto"/>
        <w:ind w:left="1620" w:hanging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</w:rPr>
        <w:t>W</w:t>
      </w:r>
      <w:r w:rsidRPr="004E71F6">
        <w:rPr>
          <w:rFonts w:ascii="TH SarabunPSK" w:hAnsi="TH SarabunPSK" w:cs="TH SarabunPSK"/>
          <w:sz w:val="30"/>
          <w:szCs w:val="30"/>
          <w:vertAlign w:val="subscript"/>
        </w:rPr>
        <w:t>E</w:t>
      </w:r>
      <w:r w:rsidR="002C37A2" w:rsidRPr="004E71F6">
        <w:rPr>
          <w:rFonts w:ascii="TH SarabunPSK" w:hAnsi="TH SarabunPSK" w:cs="TH SarabunPSK"/>
          <w:sz w:val="30"/>
          <w:szCs w:val="30"/>
          <w:vertAlign w:val="subscript"/>
        </w:rPr>
        <w:t>C</w:t>
      </w:r>
      <w:r w:rsidR="002C37A2"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3FFC" w:rsidRPr="004E71F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>คือ การถ่วงน้ำหนักของปริมาณการใช้พลังงานต่อปี (</w:t>
      </w:r>
      <w:r w:rsidR="002C37A2" w:rsidRPr="004E71F6">
        <w:rPr>
          <w:rFonts w:ascii="TH SarabunPSK" w:hAnsi="TH SarabunPSK" w:cs="TH SarabunPSK"/>
          <w:sz w:val="30"/>
          <w:szCs w:val="30"/>
        </w:rPr>
        <w:t xml:space="preserve">Weight </w:t>
      </w:r>
      <w:r w:rsidR="00FB7DCF">
        <w:rPr>
          <w:rFonts w:ascii="TH SarabunPSK" w:hAnsi="TH SarabunPSK" w:cs="TH SarabunPSK"/>
          <w:sz w:val="30"/>
          <w:szCs w:val="30"/>
        </w:rPr>
        <w:t>F</w:t>
      </w:r>
      <w:r w:rsidR="002C37A2" w:rsidRPr="004E71F6">
        <w:rPr>
          <w:rFonts w:ascii="TH SarabunPSK" w:hAnsi="TH SarabunPSK" w:cs="TH SarabunPSK"/>
          <w:sz w:val="30"/>
          <w:szCs w:val="30"/>
        </w:rPr>
        <w:t xml:space="preserve">actor 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 xml:space="preserve">จากตารางที่ </w:t>
      </w:r>
      <w:r w:rsidR="002C37A2" w:rsidRPr="004E71F6">
        <w:rPr>
          <w:rFonts w:ascii="TH SarabunPSK" w:hAnsi="TH SarabunPSK" w:cs="TH SarabunPSK"/>
          <w:sz w:val="30"/>
          <w:szCs w:val="30"/>
        </w:rPr>
        <w:t>1</w:t>
      </w:r>
      <w:r w:rsidR="0030351F" w:rsidRPr="004E71F6">
        <w:rPr>
          <w:rFonts w:ascii="TH SarabunPSK" w:hAnsi="TH SarabunPSK" w:cs="TH SarabunPSK"/>
          <w:sz w:val="30"/>
          <w:szCs w:val="30"/>
        </w:rPr>
        <w:t>0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4E71F6">
        <w:rPr>
          <w:rFonts w:ascii="TH SarabunPSK" w:hAnsi="TH SarabunPSK" w:cs="TH SarabunPSK"/>
          <w:sz w:val="30"/>
          <w:szCs w:val="30"/>
        </w:rPr>
        <w:t>1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AF08C9" w:rsidRPr="004E71F6" w:rsidRDefault="002C37A2" w:rsidP="00D73FFC">
      <w:pPr>
        <w:pStyle w:val="ListParagraph"/>
        <w:spacing w:after="0" w:line="240" w:lineRule="auto"/>
        <w:ind w:left="1620" w:hanging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</w:rPr>
        <w:t>W</w:t>
      </w:r>
      <w:r w:rsidRPr="004E71F6">
        <w:rPr>
          <w:rFonts w:ascii="TH SarabunPSK" w:hAnsi="TH SarabunPSK" w:cs="TH SarabunPSK"/>
          <w:sz w:val="30"/>
          <w:szCs w:val="30"/>
          <w:vertAlign w:val="subscript"/>
        </w:rPr>
        <w:t>ES</w:t>
      </w:r>
      <w:r w:rsidRPr="004E71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73FFC" w:rsidRPr="004E71F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E71F6">
        <w:rPr>
          <w:rFonts w:ascii="TH SarabunPSK" w:hAnsi="TH SarabunPSK" w:cs="TH SarabunPSK"/>
          <w:sz w:val="30"/>
          <w:szCs w:val="30"/>
          <w:cs/>
        </w:rPr>
        <w:t>คือ การถ่วงน้ำหนักของจำนวนของแหล่งพลังงานที่ใช้ (</w:t>
      </w:r>
      <w:r w:rsidRPr="004E71F6">
        <w:rPr>
          <w:rFonts w:ascii="TH SarabunPSK" w:hAnsi="TH SarabunPSK" w:cs="TH SarabunPSK"/>
          <w:sz w:val="30"/>
          <w:szCs w:val="30"/>
        </w:rPr>
        <w:t xml:space="preserve">Weight </w:t>
      </w:r>
      <w:r w:rsidR="00FB7DCF">
        <w:rPr>
          <w:rFonts w:ascii="TH SarabunPSK" w:hAnsi="TH SarabunPSK" w:cs="TH SarabunPSK"/>
          <w:sz w:val="30"/>
          <w:szCs w:val="30"/>
        </w:rPr>
        <w:t>F</w:t>
      </w:r>
      <w:r w:rsidRPr="004E71F6">
        <w:rPr>
          <w:rFonts w:ascii="TH SarabunPSK" w:hAnsi="TH SarabunPSK" w:cs="TH SarabunPSK"/>
          <w:sz w:val="30"/>
          <w:szCs w:val="30"/>
        </w:rPr>
        <w:t xml:space="preserve">actor </w:t>
      </w:r>
      <w:r w:rsidRPr="004E71F6">
        <w:rPr>
          <w:rFonts w:ascii="TH SarabunPSK" w:hAnsi="TH SarabunPSK" w:cs="TH SarabunPSK"/>
          <w:sz w:val="30"/>
          <w:szCs w:val="30"/>
          <w:cs/>
        </w:rPr>
        <w:t xml:space="preserve">จากตารางที่ </w:t>
      </w:r>
      <w:r w:rsidRPr="004E71F6">
        <w:rPr>
          <w:rFonts w:ascii="TH SarabunPSK" w:hAnsi="TH SarabunPSK" w:cs="TH SarabunPSK"/>
          <w:sz w:val="30"/>
          <w:szCs w:val="30"/>
        </w:rPr>
        <w:t>1</w:t>
      </w:r>
      <w:r w:rsidR="0030351F" w:rsidRPr="004E71F6">
        <w:rPr>
          <w:rFonts w:ascii="TH SarabunPSK" w:hAnsi="TH SarabunPSK" w:cs="TH SarabunPSK"/>
          <w:sz w:val="30"/>
          <w:szCs w:val="30"/>
        </w:rPr>
        <w:t>0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4E71F6">
        <w:rPr>
          <w:rFonts w:ascii="TH SarabunPSK" w:hAnsi="TH SarabunPSK" w:cs="TH SarabunPSK"/>
          <w:sz w:val="30"/>
          <w:szCs w:val="30"/>
        </w:rPr>
        <w:t>1</w:t>
      </w:r>
      <w:r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AF08C9" w:rsidRPr="004E71F6" w:rsidRDefault="00AF08C9" w:rsidP="00D73FFC">
      <w:pPr>
        <w:pStyle w:val="ListParagraph"/>
        <w:spacing w:after="0" w:line="240" w:lineRule="auto"/>
        <w:ind w:left="1620" w:hanging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E71F6">
        <w:rPr>
          <w:rFonts w:ascii="TH SarabunPSK" w:hAnsi="TH SarabunPSK" w:cs="TH SarabunPSK"/>
          <w:sz w:val="30"/>
          <w:szCs w:val="30"/>
        </w:rPr>
        <w:t>W</w:t>
      </w:r>
      <w:r w:rsidRPr="004E71F6">
        <w:rPr>
          <w:rFonts w:ascii="TH SarabunPSK" w:hAnsi="TH SarabunPSK" w:cs="TH SarabunPSK"/>
          <w:sz w:val="30"/>
          <w:szCs w:val="30"/>
          <w:vertAlign w:val="subscript"/>
        </w:rPr>
        <w:t>SEU</w:t>
      </w:r>
      <w:r w:rsidR="00D73FFC" w:rsidRPr="004E71F6">
        <w:rPr>
          <w:rFonts w:ascii="TH SarabunPSK" w:hAnsi="TH SarabunPSK" w:cs="TH SarabunPSK"/>
          <w:sz w:val="30"/>
          <w:szCs w:val="30"/>
          <w:vertAlign w:val="subscript"/>
          <w:cs/>
        </w:rPr>
        <w:tab/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 xml:space="preserve">คือ การถ่วงน้ำหนักของจำนวนของ </w:t>
      </w:r>
      <w:r w:rsidR="002C37A2" w:rsidRPr="004E71F6">
        <w:rPr>
          <w:rFonts w:ascii="TH SarabunPSK" w:hAnsi="TH SarabunPSK" w:cs="TH SarabunPSK"/>
          <w:sz w:val="30"/>
          <w:szCs w:val="30"/>
        </w:rPr>
        <w:t>SEU</w:t>
      </w:r>
      <w:r w:rsidR="00075605">
        <w:rPr>
          <w:rFonts w:ascii="TH SarabunPSK" w:hAnsi="TH SarabunPSK" w:cs="TH SarabunPSK"/>
          <w:sz w:val="30"/>
          <w:szCs w:val="30"/>
        </w:rPr>
        <w:t>s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C37A2" w:rsidRPr="004E71F6">
        <w:rPr>
          <w:rFonts w:ascii="TH SarabunPSK" w:hAnsi="TH SarabunPSK" w:cs="TH SarabunPSK"/>
          <w:sz w:val="30"/>
          <w:szCs w:val="30"/>
        </w:rPr>
        <w:t xml:space="preserve">Weight </w:t>
      </w:r>
      <w:r w:rsidR="00FB7DCF">
        <w:rPr>
          <w:rFonts w:ascii="TH SarabunPSK" w:hAnsi="TH SarabunPSK" w:cs="TH SarabunPSK"/>
          <w:sz w:val="30"/>
          <w:szCs w:val="30"/>
        </w:rPr>
        <w:t>F</w:t>
      </w:r>
      <w:r w:rsidR="002C37A2" w:rsidRPr="004E71F6">
        <w:rPr>
          <w:rFonts w:ascii="TH SarabunPSK" w:hAnsi="TH SarabunPSK" w:cs="TH SarabunPSK"/>
          <w:sz w:val="30"/>
          <w:szCs w:val="30"/>
        </w:rPr>
        <w:t xml:space="preserve">actor 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 xml:space="preserve">จากตารางที่ </w:t>
      </w:r>
      <w:r w:rsidR="002C37A2" w:rsidRPr="004E71F6">
        <w:rPr>
          <w:rFonts w:ascii="TH SarabunPSK" w:hAnsi="TH SarabunPSK" w:cs="TH SarabunPSK"/>
          <w:sz w:val="30"/>
          <w:szCs w:val="30"/>
        </w:rPr>
        <w:t>1</w:t>
      </w:r>
      <w:r w:rsidR="0030351F" w:rsidRPr="004E71F6">
        <w:rPr>
          <w:rFonts w:ascii="TH SarabunPSK" w:hAnsi="TH SarabunPSK" w:cs="TH SarabunPSK"/>
          <w:sz w:val="30"/>
          <w:szCs w:val="30"/>
        </w:rPr>
        <w:t>0</w:t>
      </w:r>
      <w:r w:rsidR="0030351F" w:rsidRPr="004E71F6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4E71F6">
        <w:rPr>
          <w:rFonts w:ascii="TH SarabunPSK" w:hAnsi="TH SarabunPSK" w:cs="TH SarabunPSK"/>
          <w:sz w:val="30"/>
          <w:szCs w:val="30"/>
        </w:rPr>
        <w:t>1</w:t>
      </w:r>
      <w:r w:rsidR="002C37A2" w:rsidRPr="004E71F6">
        <w:rPr>
          <w:rFonts w:ascii="TH SarabunPSK" w:hAnsi="TH SarabunPSK" w:cs="TH SarabunPSK"/>
          <w:sz w:val="30"/>
          <w:szCs w:val="30"/>
          <w:cs/>
        </w:rPr>
        <w:t>)</w:t>
      </w:r>
    </w:p>
    <w:p w:rsidR="00054F58" w:rsidRPr="00054F58" w:rsidRDefault="00054F58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2C37A2" w:rsidRDefault="002C37A2" w:rsidP="00D73F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</w:rPr>
        <w:t>0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แฟคเตอร์ที่ใช้พิจารณาในการคำนวณค่าความซับซ้อน</w:t>
      </w:r>
      <w:r w:rsidR="00D73FFC" w:rsidRPr="00D667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Complexity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9447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2702"/>
        <w:gridCol w:w="2067"/>
      </w:tblGrid>
      <w:tr w:rsidR="002C37A2" w:rsidRPr="00054F58" w:rsidTr="009A5D65">
        <w:tc>
          <w:tcPr>
            <w:tcW w:w="2694" w:type="dxa"/>
            <w:shd w:val="clear" w:color="auto" w:fill="B4C6E7" w:themeFill="accent5" w:themeFillTint="66"/>
          </w:tcPr>
          <w:p w:rsidR="002C37A2" w:rsidRPr="00054F58" w:rsidRDefault="00BB131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2C37A2" w:rsidRPr="00054F58" w:rsidRDefault="00BB131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ถ่วงน้ำหนัก</w:t>
            </w:r>
            <w:r w:rsidR="000F1CCA"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Weight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702" w:type="dxa"/>
            <w:shd w:val="clear" w:color="auto" w:fill="B4C6E7" w:themeFill="accent5" w:themeFillTint="66"/>
          </w:tcPr>
          <w:p w:rsidR="002C37A2" w:rsidRPr="00054F58" w:rsidRDefault="00BB131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ย่านการประเมิน</w:t>
            </w:r>
            <w:r w:rsidR="000F1CCA"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Range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067" w:type="dxa"/>
            <w:shd w:val="clear" w:color="auto" w:fill="B4C6E7" w:themeFill="accent5" w:themeFillTint="66"/>
          </w:tcPr>
          <w:p w:rsidR="002C37A2" w:rsidRPr="00054F58" w:rsidRDefault="00BB1310" w:rsidP="00FB7DC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Complexity </w:t>
            </w:r>
            <w:r w:rsidR="00FB7DC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  <w:r w:rsidRPr="00054F5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actor</w:t>
            </w:r>
          </w:p>
        </w:tc>
      </w:tr>
      <w:tr w:rsidR="00F12FED" w:rsidRPr="00054F58" w:rsidTr="00054F58">
        <w:tc>
          <w:tcPr>
            <w:tcW w:w="2694" w:type="dxa"/>
            <w:vMerge w:val="restart"/>
            <w:shd w:val="clear" w:color="auto" w:fill="E7E6E6" w:themeFill="background2"/>
          </w:tcPr>
          <w:p w:rsidR="00054F58" w:rsidRPr="00054F58" w:rsidRDefault="00C11AA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ปริมาณการใช้พลังงานต่อปี </w:t>
            </w:r>
          </w:p>
          <w:p w:rsidR="00F12FED" w:rsidRPr="00054F58" w:rsidRDefault="00C11AA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(ล้าน 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MJ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:rsidR="00F12FED" w:rsidRPr="00054F58" w:rsidRDefault="00C11AA8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</w:tc>
        <w:tc>
          <w:tcPr>
            <w:tcW w:w="2702" w:type="dxa"/>
            <w:shd w:val="clear" w:color="auto" w:fill="E7E6E6" w:themeFill="background2"/>
          </w:tcPr>
          <w:p w:rsidR="00F12FED" w:rsidRPr="00054F58" w:rsidRDefault="004F3FE5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≤</w:t>
            </w:r>
            <w:r w:rsidR="00C11AA8" w:rsidRPr="00054F58">
              <w:rPr>
                <w:rFonts w:ascii="TH SarabunPSK" w:hAnsi="TH SarabunPSK" w:cs="TH SarabunPSK"/>
                <w:sz w:val="26"/>
                <w:szCs w:val="26"/>
              </w:rPr>
              <w:t xml:space="preserve">200 </w:t>
            </w:r>
            <w:r w:rsidR="00C11AA8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ล้าน </w:t>
            </w:r>
            <w:r w:rsidR="00C11AA8" w:rsidRPr="00054F58">
              <w:rPr>
                <w:rFonts w:ascii="TH SarabunPSK" w:hAnsi="TH SarabunPSK" w:cs="TH SarabunPSK"/>
                <w:sz w:val="26"/>
                <w:szCs w:val="26"/>
              </w:rPr>
              <w:t>MJ</w:t>
            </w:r>
          </w:p>
        </w:tc>
        <w:tc>
          <w:tcPr>
            <w:tcW w:w="2067" w:type="dxa"/>
            <w:shd w:val="clear" w:color="auto" w:fill="E7E6E6" w:themeFill="background2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E7E6E6" w:themeFill="background2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:rsidR="00F12FED" w:rsidRPr="00054F58" w:rsidRDefault="00F12FED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E7E6E6" w:themeFill="background2"/>
          </w:tcPr>
          <w:p w:rsidR="00F12FED" w:rsidRPr="00054F58" w:rsidRDefault="00C11AA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200 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ล้าน 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MJ </w:t>
            </w:r>
            <w:r w:rsidR="004F3FE5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≤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2,000 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ล้าน</w:t>
            </w:r>
            <w:r w:rsidR="0007560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</w:rPr>
              <w:t>MJ</w:t>
            </w:r>
          </w:p>
        </w:tc>
        <w:tc>
          <w:tcPr>
            <w:tcW w:w="2067" w:type="dxa"/>
            <w:shd w:val="clear" w:color="auto" w:fill="E7E6E6" w:themeFill="background2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E7E6E6" w:themeFill="background2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:rsidR="00F12FED" w:rsidRPr="00054F58" w:rsidRDefault="00F12FED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E7E6E6" w:themeFill="background2"/>
          </w:tcPr>
          <w:p w:rsidR="00F12FED" w:rsidRPr="00054F58" w:rsidRDefault="00C11AA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2,000 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ล้าน 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MJ </w:t>
            </w:r>
            <w:r w:rsidR="004F3FE5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≤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10,000 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ล้าน</w:t>
            </w:r>
            <w:r w:rsidR="0007560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</w:rPr>
              <w:t>MJ</w:t>
            </w:r>
          </w:p>
        </w:tc>
        <w:tc>
          <w:tcPr>
            <w:tcW w:w="2067" w:type="dxa"/>
            <w:shd w:val="clear" w:color="auto" w:fill="E7E6E6" w:themeFill="background2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E7E6E6" w:themeFill="background2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:rsidR="00F12FED" w:rsidRPr="00054F58" w:rsidRDefault="00F12FED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E7E6E6" w:themeFill="background2"/>
          </w:tcPr>
          <w:p w:rsidR="00F12FED" w:rsidRPr="00054F58" w:rsidRDefault="0059315C" w:rsidP="00D73F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มากกว่า 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 xml:space="preserve">10,000 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ล้าน</w:t>
            </w:r>
            <w:r w:rsidR="0007560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MJ</w:t>
            </w:r>
          </w:p>
        </w:tc>
        <w:tc>
          <w:tcPr>
            <w:tcW w:w="2067" w:type="dxa"/>
            <w:shd w:val="clear" w:color="auto" w:fill="E7E6E6" w:themeFill="background2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</w:tr>
      <w:tr w:rsidR="00F12FED" w:rsidRPr="00054F58" w:rsidTr="00054F58">
        <w:tc>
          <w:tcPr>
            <w:tcW w:w="2694" w:type="dxa"/>
            <w:vMerge w:val="restart"/>
            <w:shd w:val="clear" w:color="auto" w:fill="D5DCE4" w:themeFill="text2" w:themeFillTint="33"/>
          </w:tcPr>
          <w:p w:rsidR="00F12FED" w:rsidRPr="00054F58" w:rsidRDefault="00C11AA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จำนวนของแหล่งพลังงานที่ใช้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</w:tcPr>
          <w:p w:rsidR="00F12FED" w:rsidRPr="00054F58" w:rsidRDefault="00C11AA8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</w:tc>
        <w:tc>
          <w:tcPr>
            <w:tcW w:w="2702" w:type="dxa"/>
            <w:shd w:val="clear" w:color="auto" w:fill="D5DCE4" w:themeFill="text2" w:themeFillTint="33"/>
          </w:tcPr>
          <w:p w:rsidR="00F12FED" w:rsidRPr="00054F58" w:rsidRDefault="0059315C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2 energy source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D5DCE4" w:themeFill="text2" w:themeFillTint="33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5DCE4" w:themeFill="text2" w:themeFillTint="33"/>
          </w:tcPr>
          <w:p w:rsidR="00F12FED" w:rsidRPr="00054F58" w:rsidRDefault="00F12FED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D5DCE4" w:themeFill="text2" w:themeFillTint="33"/>
          </w:tcPr>
          <w:p w:rsidR="00F12FED" w:rsidRPr="00054F58" w:rsidRDefault="0059315C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3 energy source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D5DCE4" w:themeFill="text2" w:themeFillTint="33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5DCE4" w:themeFill="text2" w:themeFillTint="33"/>
          </w:tcPr>
          <w:p w:rsidR="00F12FED" w:rsidRPr="00054F58" w:rsidRDefault="00F12FED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D5DCE4" w:themeFill="text2" w:themeFillTint="33"/>
          </w:tcPr>
          <w:p w:rsidR="00F12FED" w:rsidRPr="00054F58" w:rsidRDefault="004F3FE5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≥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</w:rPr>
              <w:t>4 energy source</w:t>
            </w:r>
          </w:p>
        </w:tc>
        <w:tc>
          <w:tcPr>
            <w:tcW w:w="2067" w:type="dxa"/>
            <w:shd w:val="clear" w:color="auto" w:fill="D5DCE4" w:themeFill="text2" w:themeFillTint="33"/>
          </w:tcPr>
          <w:p w:rsidR="00365EA2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</w:tr>
      <w:tr w:rsidR="00F12FED" w:rsidRPr="00054F58" w:rsidTr="00054F58">
        <w:tc>
          <w:tcPr>
            <w:tcW w:w="2694" w:type="dxa"/>
            <w:vMerge w:val="restart"/>
            <w:shd w:val="clear" w:color="auto" w:fill="D0CECE" w:themeFill="background2" w:themeFillShade="E6"/>
          </w:tcPr>
          <w:p w:rsidR="00F12FED" w:rsidRPr="00054F58" w:rsidRDefault="00C11AA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จำนวนของลักษณะการใช้พลังงานที่มีนัยสำคัญ ( 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SEUs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D0CECE" w:themeFill="background2" w:themeFillShade="E6"/>
          </w:tcPr>
          <w:p w:rsidR="00F12FED" w:rsidRPr="00054F58" w:rsidRDefault="00C11AA8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40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</w:tc>
        <w:tc>
          <w:tcPr>
            <w:tcW w:w="2702" w:type="dxa"/>
            <w:shd w:val="clear" w:color="auto" w:fill="D0CECE" w:themeFill="background2" w:themeFillShade="E6"/>
          </w:tcPr>
          <w:p w:rsidR="00F12FED" w:rsidRPr="00054F58" w:rsidRDefault="004F3FE5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≤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65EA2" w:rsidRPr="00054F58">
              <w:rPr>
                <w:rFonts w:ascii="TH SarabunPSK" w:hAnsi="TH SarabunPSK" w:cs="TH SarabunPSK"/>
                <w:sz w:val="26"/>
                <w:szCs w:val="26"/>
              </w:rPr>
              <w:t>5 SEUs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D0CECE" w:themeFill="background2" w:themeFillShade="E6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0CECE" w:themeFill="background2" w:themeFillShade="E6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D0CECE" w:themeFill="background2" w:themeFillShade="E6"/>
          </w:tcPr>
          <w:p w:rsidR="00F12FED" w:rsidRPr="00054F58" w:rsidRDefault="00365EA2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10 SEUs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D0CECE" w:themeFill="background2" w:themeFillShade="E6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0CECE" w:themeFill="background2" w:themeFillShade="E6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D0CECE" w:themeFill="background2" w:themeFillShade="E6"/>
          </w:tcPr>
          <w:p w:rsidR="00F12FED" w:rsidRPr="00054F58" w:rsidRDefault="00365EA2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15 SEUs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</w:tr>
      <w:tr w:rsidR="00F12FED" w:rsidRPr="00054F58" w:rsidTr="00054F58">
        <w:tc>
          <w:tcPr>
            <w:tcW w:w="2694" w:type="dxa"/>
            <w:vMerge/>
            <w:shd w:val="clear" w:color="auto" w:fill="D0CECE" w:themeFill="background2" w:themeFillShade="E6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D0CECE" w:themeFill="background2" w:themeFillShade="E6"/>
          </w:tcPr>
          <w:p w:rsidR="00F12FED" w:rsidRPr="00054F58" w:rsidRDefault="00F12FED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D0CECE" w:themeFill="background2" w:themeFillShade="E6"/>
          </w:tcPr>
          <w:p w:rsidR="00F12FED" w:rsidRPr="00054F58" w:rsidRDefault="004F3FE5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≥</w:t>
            </w:r>
            <w:r w:rsidR="0059315C" w:rsidRPr="00054F5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65EA2" w:rsidRPr="00054F58">
              <w:rPr>
                <w:rFonts w:ascii="TH SarabunPSK" w:hAnsi="TH SarabunPSK" w:cs="TH SarabunPSK"/>
                <w:sz w:val="26"/>
                <w:szCs w:val="26"/>
              </w:rPr>
              <w:t>16 SEUs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:rsidR="00F12FED" w:rsidRPr="00054F58" w:rsidRDefault="00365EA2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4F5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054F5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</w:tr>
      <w:tr w:rsidR="00365EA2" w:rsidRPr="00054F58" w:rsidTr="001E5D71">
        <w:tc>
          <w:tcPr>
            <w:tcW w:w="9447" w:type="dxa"/>
            <w:gridSpan w:val="4"/>
          </w:tcPr>
          <w:p w:rsidR="00365EA2" w:rsidRPr="00054F58" w:rsidRDefault="00B25379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66763">
              <w:rPr>
                <w:rFonts w:ascii="TH SarabunPSK" w:hAnsi="TH SarabunPSK" w:cs="TH SarabunPSK"/>
                <w:sz w:val="28"/>
                <w:cs/>
              </w:rPr>
              <w:t>ผู้ตรวจสอบรับรองระบบ</w:t>
            </w:r>
            <w:r w:rsidR="00054F58" w:rsidRPr="00D667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6676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66763">
              <w:rPr>
                <w:rFonts w:ascii="TH SarabunPSK" w:hAnsi="TH SarabunPSK" w:cs="TH SarabunPSK"/>
                <w:sz w:val="28"/>
              </w:rPr>
              <w:t>CB</w:t>
            </w:r>
            <w:r w:rsidRPr="00D66763">
              <w:rPr>
                <w:rFonts w:ascii="TH SarabunPSK" w:hAnsi="TH SarabunPSK" w:cs="TH SarabunPSK"/>
                <w:sz w:val="28"/>
                <w:cs/>
              </w:rPr>
              <w:t>) อาจใช้เกณฑ์เพิ่มเติมจากที่กำหนดไว้ในมาตรฐานฉบับนี้ได้ แต่ต้องจัดทำเป็นเอกสารและมีบันทึกการนำเกณฑ์นี้ไปใช้งาน และต้องเก็บรักษาบันทึกไว้ด้วย</w:t>
            </w:r>
          </w:p>
        </w:tc>
      </w:tr>
    </w:tbl>
    <w:p w:rsidR="002C37A2" w:rsidRPr="00FB7DCF" w:rsidRDefault="00A10981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B7DCF">
        <w:rPr>
          <w:rFonts w:ascii="TH SarabunPSK" w:hAnsi="TH SarabunPSK" w:cs="TH SarabunPSK"/>
          <w:sz w:val="30"/>
          <w:szCs w:val="30"/>
          <w:cs/>
        </w:rPr>
        <w:lastRenderedPageBreak/>
        <w:t>เมื่อสามาร</w:t>
      </w:r>
      <w:r w:rsidR="008450CE" w:rsidRPr="00FB7DCF">
        <w:rPr>
          <w:rFonts w:ascii="TH SarabunPSK" w:hAnsi="TH SarabunPSK" w:cs="TH SarabunPSK"/>
          <w:sz w:val="30"/>
          <w:szCs w:val="30"/>
          <w:cs/>
        </w:rPr>
        <w:t>ถ</w:t>
      </w:r>
      <w:r w:rsidRPr="00FB7DCF">
        <w:rPr>
          <w:rFonts w:ascii="TH SarabunPSK" w:hAnsi="TH SarabunPSK" w:cs="TH SarabunPSK"/>
          <w:sz w:val="30"/>
          <w:szCs w:val="30"/>
          <w:cs/>
        </w:rPr>
        <w:t>ประเมินความซับซ้อนของระบบการจัดการพลังงานได้แล้ว ให้นำค่าที่คำนวณได้มาบ่งชี้ระดับความซับซ้อน ดังแสดงเกณฑ์ไว้ใน</w:t>
      </w:r>
      <w:r w:rsidRPr="00FB7DC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30351F" w:rsidRPr="00FB7DCF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30351F" w:rsidRPr="00FB7DCF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FB7DCF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B7DC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E51CF" w:rsidRPr="00FB7DCF" w:rsidRDefault="003E51CF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10981" w:rsidRPr="00054F58" w:rsidRDefault="00A10981" w:rsidP="00D73FFC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ระดับของความซับซ้อนของระบบการจัดการพลังงาน</w:t>
      </w:r>
      <w:r w:rsidR="00D73FFC" w:rsidRPr="00D667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 xml:space="preserve">Level of the EnMS </w:t>
      </w:r>
      <w:r w:rsidR="00FB7DCF" w:rsidRPr="00D66763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omplexity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99"/>
        <w:gridCol w:w="3937"/>
      </w:tblGrid>
      <w:tr w:rsidR="00E928FF" w:rsidRPr="00054F58" w:rsidTr="009A5D65">
        <w:tc>
          <w:tcPr>
            <w:tcW w:w="3999" w:type="dxa"/>
            <w:shd w:val="clear" w:color="auto" w:fill="DEEAF6" w:themeFill="accent1" w:themeFillTint="33"/>
          </w:tcPr>
          <w:p w:rsidR="00E928FF" w:rsidRPr="00054F58" w:rsidRDefault="00E928FF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F58">
              <w:rPr>
                <w:rFonts w:ascii="TH SarabunPSK" w:hAnsi="TH SarabunPSK" w:cs="TH SarabunPSK"/>
                <w:b/>
                <w:bCs/>
                <w:sz w:val="28"/>
              </w:rPr>
              <w:t>Complexity Value</w:t>
            </w:r>
          </w:p>
        </w:tc>
        <w:tc>
          <w:tcPr>
            <w:tcW w:w="3937" w:type="dxa"/>
            <w:shd w:val="clear" w:color="auto" w:fill="DEEAF6" w:themeFill="accent1" w:themeFillTint="33"/>
          </w:tcPr>
          <w:p w:rsidR="00E928FF" w:rsidRPr="00054F58" w:rsidRDefault="00E928FF" w:rsidP="00FB7DC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F58">
              <w:rPr>
                <w:rFonts w:ascii="TH SarabunPSK" w:hAnsi="TH SarabunPSK" w:cs="TH SarabunPSK"/>
                <w:b/>
                <w:bCs/>
                <w:sz w:val="28"/>
              </w:rPr>
              <w:t xml:space="preserve">Level of the EnMS </w:t>
            </w:r>
            <w:r w:rsidR="00FB7DCF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054F58">
              <w:rPr>
                <w:rFonts w:ascii="TH SarabunPSK" w:hAnsi="TH SarabunPSK" w:cs="TH SarabunPSK"/>
                <w:b/>
                <w:bCs/>
                <w:sz w:val="28"/>
              </w:rPr>
              <w:t>omplexity</w:t>
            </w:r>
          </w:p>
        </w:tc>
      </w:tr>
      <w:tr w:rsidR="00E928FF" w:rsidRPr="00054F58" w:rsidTr="009A5D65">
        <w:trPr>
          <w:trHeight w:val="70"/>
        </w:trPr>
        <w:tc>
          <w:tcPr>
            <w:tcW w:w="3999" w:type="dxa"/>
          </w:tcPr>
          <w:p w:rsidR="00E928FF" w:rsidRPr="00054F58" w:rsidRDefault="00E928FF" w:rsidP="00D73FFC">
            <w:pPr>
              <w:pStyle w:val="ListParagraph"/>
              <w:ind w:left="108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054F58">
              <w:rPr>
                <w:rFonts w:ascii="TH SarabunPSK" w:hAnsi="TH SarabunPSK" w:cs="TH SarabunPSK"/>
                <w:sz w:val="28"/>
              </w:rPr>
              <w:t>&gt; 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937" w:type="dxa"/>
          </w:tcPr>
          <w:p w:rsidR="00E928FF" w:rsidRPr="00054F58" w:rsidRDefault="00E928FF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High</w:t>
            </w:r>
          </w:p>
        </w:tc>
      </w:tr>
      <w:tr w:rsidR="00E928FF" w:rsidRPr="00054F58" w:rsidTr="00054F58">
        <w:tc>
          <w:tcPr>
            <w:tcW w:w="3999" w:type="dxa"/>
          </w:tcPr>
          <w:p w:rsidR="00E928FF" w:rsidRPr="00054F58" w:rsidRDefault="00E928FF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15 to 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937" w:type="dxa"/>
          </w:tcPr>
          <w:p w:rsidR="00E928FF" w:rsidRPr="00054F58" w:rsidRDefault="00E928FF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Medium</w:t>
            </w:r>
          </w:p>
        </w:tc>
      </w:tr>
      <w:tr w:rsidR="00E928FF" w:rsidRPr="00054F58" w:rsidTr="00054F58">
        <w:tc>
          <w:tcPr>
            <w:tcW w:w="3999" w:type="dxa"/>
          </w:tcPr>
          <w:p w:rsidR="00E928FF" w:rsidRPr="00054F58" w:rsidRDefault="00E928FF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 xml:space="preserve">                             &lt; 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937" w:type="dxa"/>
          </w:tcPr>
          <w:p w:rsidR="00E928FF" w:rsidRPr="00054F58" w:rsidRDefault="00E928FF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Low</w:t>
            </w:r>
          </w:p>
        </w:tc>
      </w:tr>
    </w:tbl>
    <w:p w:rsidR="0030351F" w:rsidRPr="007D6ED0" w:rsidRDefault="0030351F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2E93" w:rsidRPr="00054F58" w:rsidRDefault="00282E93" w:rsidP="00D73FFC">
      <w:pPr>
        <w:pStyle w:val="ListParagraph"/>
        <w:numPr>
          <w:ilvl w:val="0"/>
          <w:numId w:val="1"/>
        </w:numPr>
        <w:spacing w:after="0" w:line="240" w:lineRule="auto"/>
        <w:ind w:left="720" w:hanging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54F58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การประเมินระยะเวลาในการตรวจรับรองการจัดการพลังงาน (</w:t>
      </w:r>
      <w:r w:rsidRPr="00054F58">
        <w:rPr>
          <w:rFonts w:ascii="TH SarabunPSK" w:hAnsi="TH SarabunPSK" w:cs="TH SarabunPSK"/>
          <w:b/>
          <w:bCs/>
          <w:sz w:val="30"/>
          <w:szCs w:val="30"/>
        </w:rPr>
        <w:t xml:space="preserve">EnMS </w:t>
      </w:r>
      <w:r w:rsidR="00FB7DCF"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054F58">
        <w:rPr>
          <w:rFonts w:ascii="TH SarabunPSK" w:hAnsi="TH SarabunPSK" w:cs="TH SarabunPSK"/>
          <w:b/>
          <w:bCs/>
          <w:sz w:val="30"/>
          <w:szCs w:val="30"/>
        </w:rPr>
        <w:t xml:space="preserve">udit </w:t>
      </w:r>
      <w:r w:rsidR="00FB7DCF">
        <w:rPr>
          <w:rFonts w:ascii="TH SarabunPSK" w:hAnsi="TH SarabunPSK" w:cs="TH SarabunPSK"/>
          <w:b/>
          <w:bCs/>
          <w:sz w:val="30"/>
          <w:szCs w:val="30"/>
        </w:rPr>
        <w:t>D</w:t>
      </w:r>
      <w:r w:rsidRPr="00054F58">
        <w:rPr>
          <w:rFonts w:ascii="TH SarabunPSK" w:hAnsi="TH SarabunPSK" w:cs="TH SarabunPSK"/>
          <w:b/>
          <w:bCs/>
          <w:sz w:val="30"/>
          <w:szCs w:val="30"/>
        </w:rPr>
        <w:t>uration</w:t>
      </w:r>
      <w:r w:rsidRPr="00054F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609D5" w:rsidRPr="00054F58" w:rsidRDefault="00CC1D88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t>ระยะเวลาในการตรวจรับรองที่น้อยที่สุดประเมินบนพื้นฐานร่วมกันของ จำนวนบุคลากรที่เกี่ยวข้องกับระบบการจัดการพลังงาน</w:t>
      </w:r>
      <w:r w:rsidR="00D73FFC" w:rsidRPr="00054F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(</w:t>
      </w:r>
      <w:r w:rsidRPr="00054F58">
        <w:rPr>
          <w:rFonts w:ascii="TH SarabunPSK" w:hAnsi="TH SarabunPSK" w:cs="TH SarabunPSK"/>
          <w:sz w:val="30"/>
          <w:szCs w:val="30"/>
        </w:rPr>
        <w:t xml:space="preserve">EnMS </w:t>
      </w:r>
      <w:r w:rsidR="00FB7DCF">
        <w:rPr>
          <w:rFonts w:ascii="TH SarabunPSK" w:hAnsi="TH SarabunPSK" w:cs="TH SarabunPSK"/>
          <w:sz w:val="30"/>
          <w:szCs w:val="30"/>
        </w:rPr>
        <w:t>E</w:t>
      </w:r>
      <w:r w:rsidRPr="00054F58">
        <w:rPr>
          <w:rFonts w:ascii="TH SarabunPSK" w:hAnsi="TH SarabunPSK" w:cs="TH SarabunPSK"/>
          <w:sz w:val="30"/>
          <w:szCs w:val="30"/>
        </w:rPr>
        <w:t xml:space="preserve">ffective </w:t>
      </w:r>
      <w:r w:rsidR="00FB7DCF">
        <w:rPr>
          <w:rFonts w:ascii="TH SarabunPSK" w:hAnsi="TH SarabunPSK" w:cs="TH SarabunPSK"/>
          <w:sz w:val="30"/>
          <w:szCs w:val="30"/>
        </w:rPr>
        <w:t>P</w:t>
      </w:r>
      <w:r w:rsidRPr="00054F58">
        <w:rPr>
          <w:rFonts w:ascii="TH SarabunPSK" w:hAnsi="TH SarabunPSK" w:cs="TH SarabunPSK"/>
          <w:sz w:val="30"/>
          <w:szCs w:val="30"/>
        </w:rPr>
        <w:t>ersonnel</w:t>
      </w:r>
      <w:r w:rsidRPr="00054F58">
        <w:rPr>
          <w:rFonts w:ascii="TH SarabunPSK" w:hAnsi="TH SarabunPSK" w:cs="TH SarabunPSK"/>
          <w:sz w:val="30"/>
          <w:szCs w:val="30"/>
          <w:cs/>
        </w:rPr>
        <w:t>) และค่าความซับซ้อน</w:t>
      </w:r>
      <w:r w:rsidR="00C16ECE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(</w:t>
      </w:r>
      <w:r w:rsidRPr="00054F58">
        <w:rPr>
          <w:rFonts w:ascii="TH SarabunPSK" w:hAnsi="TH SarabunPSK" w:cs="TH SarabunPSK"/>
          <w:sz w:val="30"/>
          <w:szCs w:val="30"/>
        </w:rPr>
        <w:t>Complexity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054F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30351F" w:rsidRPr="00054F58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30351F" w:rsidRPr="00054F58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054F58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 แสดงจำนวนระยะเวลาน้อยที่สุด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(</w:t>
      </w:r>
      <w:r w:rsidRPr="00054F58">
        <w:rPr>
          <w:rFonts w:ascii="TH SarabunPSK" w:hAnsi="TH SarabunPSK" w:cs="TH SarabunPSK"/>
          <w:sz w:val="30"/>
          <w:szCs w:val="30"/>
        </w:rPr>
        <w:t>man</w:t>
      </w:r>
      <w:r w:rsidRPr="00054F58">
        <w:rPr>
          <w:rFonts w:ascii="TH SarabunPSK" w:hAnsi="TH SarabunPSK" w:cs="TH SarabunPSK"/>
          <w:sz w:val="30"/>
          <w:szCs w:val="30"/>
          <w:cs/>
        </w:rPr>
        <w:t>-</w:t>
      </w:r>
      <w:r w:rsidRPr="00054F58">
        <w:rPr>
          <w:rFonts w:ascii="TH SarabunPSK" w:hAnsi="TH SarabunPSK" w:cs="TH SarabunPSK"/>
          <w:sz w:val="30"/>
          <w:szCs w:val="30"/>
        </w:rPr>
        <w:t>days</w:t>
      </w:r>
      <w:r w:rsidRPr="00054F58">
        <w:rPr>
          <w:rFonts w:ascii="TH SarabunPSK" w:hAnsi="TH SarabunPSK" w:cs="TH SarabunPSK"/>
          <w:sz w:val="30"/>
          <w:szCs w:val="30"/>
          <w:cs/>
        </w:rPr>
        <w:t>)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ในการตรวจรับรองในครั้งแรก</w:t>
      </w:r>
      <w:r w:rsidR="00C16ECE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(</w:t>
      </w:r>
      <w:r w:rsidRPr="00054F58">
        <w:rPr>
          <w:rFonts w:ascii="TH SarabunPSK" w:hAnsi="TH SarabunPSK" w:cs="TH SarabunPSK"/>
          <w:sz w:val="30"/>
          <w:szCs w:val="30"/>
        </w:rPr>
        <w:t>Initial Certification</w:t>
      </w:r>
      <w:r w:rsidRPr="00054F58">
        <w:rPr>
          <w:rFonts w:ascii="TH SarabunPSK" w:hAnsi="TH SarabunPSK" w:cs="TH SarabunPSK"/>
          <w:sz w:val="30"/>
          <w:szCs w:val="30"/>
          <w:cs/>
        </w:rPr>
        <w:t>)</w:t>
      </w:r>
    </w:p>
    <w:p w:rsidR="00CC1D88" w:rsidRPr="00054F58" w:rsidRDefault="00CC1D88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</w:p>
    <w:p w:rsidR="00CC1D88" w:rsidRDefault="00CC1D88" w:rsidP="0090755D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0"/>
          <w:szCs w:val="30"/>
        </w:rPr>
      </w:pP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จำนวนระยะเวลาน้อยที่สุด</w:t>
      </w:r>
      <w:r w:rsidR="00054F58"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man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days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054F58"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ในการตรวจรับรองในครั้งแรก</w:t>
      </w:r>
      <w:r w:rsidR="009075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Initial Certification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9A5D65" w:rsidRPr="00F27EFA" w:rsidRDefault="009A5D65" w:rsidP="00D73FFC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1701"/>
        <w:gridCol w:w="1843"/>
        <w:gridCol w:w="1985"/>
      </w:tblGrid>
      <w:tr w:rsidR="00D63548" w:rsidRPr="00054F58" w:rsidTr="009A5D65">
        <w:tc>
          <w:tcPr>
            <w:tcW w:w="3330" w:type="dxa"/>
            <w:vMerge w:val="restart"/>
            <w:shd w:val="clear" w:color="auto" w:fill="DEEAF6" w:themeFill="accent1" w:themeFillTint="33"/>
          </w:tcPr>
          <w:p w:rsidR="00D63548" w:rsidRDefault="00952EC9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จำนวนของบุคลากรที่เกี่ยวข้องกับ </w:t>
            </w:r>
            <w:r w:rsidRPr="00054F58">
              <w:rPr>
                <w:rFonts w:ascii="TH SarabunPSK" w:hAnsi="TH SarabunPSK" w:cs="TH SarabunPSK"/>
                <w:sz w:val="28"/>
              </w:rPr>
              <w:t>EnMS</w:t>
            </w:r>
          </w:p>
          <w:p w:rsidR="00075605" w:rsidRPr="00054F58" w:rsidRDefault="00075605" w:rsidP="000756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5529" w:type="dxa"/>
            <w:gridSpan w:val="3"/>
            <w:shd w:val="clear" w:color="auto" w:fill="DEEAF6" w:themeFill="accent1" w:themeFillTint="33"/>
          </w:tcPr>
          <w:p w:rsidR="00D63548" w:rsidRPr="00054F58" w:rsidRDefault="00952EC9" w:rsidP="0007560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Complexity</w:t>
            </w:r>
          </w:p>
        </w:tc>
      </w:tr>
      <w:tr w:rsidR="00D63548" w:rsidRPr="00054F58" w:rsidTr="009A5D65">
        <w:tc>
          <w:tcPr>
            <w:tcW w:w="3330" w:type="dxa"/>
            <w:vMerge/>
            <w:shd w:val="clear" w:color="auto" w:fill="DEEAF6" w:themeFill="accent1" w:themeFillTint="33"/>
          </w:tcPr>
          <w:p w:rsidR="00D63548" w:rsidRPr="00054F58" w:rsidRDefault="00D63548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Low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Medium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High</w:t>
            </w:r>
          </w:p>
        </w:tc>
      </w:tr>
      <w:tr w:rsidR="00D63548" w:rsidRPr="00054F58" w:rsidTr="00054F58">
        <w:tc>
          <w:tcPr>
            <w:tcW w:w="3330" w:type="dxa"/>
          </w:tcPr>
          <w:p w:rsidR="00D63548" w:rsidRPr="00054F58" w:rsidRDefault="003376CA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="00761301" w:rsidRPr="00054F5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701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43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D63548" w:rsidRPr="00054F58" w:rsidTr="00054F58">
        <w:tc>
          <w:tcPr>
            <w:tcW w:w="3330" w:type="dxa"/>
          </w:tcPr>
          <w:p w:rsidR="00D63548" w:rsidRPr="00054F58" w:rsidRDefault="00761301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701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3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85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D63548" w:rsidRPr="00054F58" w:rsidTr="00054F58">
        <w:tc>
          <w:tcPr>
            <w:tcW w:w="3330" w:type="dxa"/>
          </w:tcPr>
          <w:p w:rsidR="00D63548" w:rsidRPr="00054F58" w:rsidRDefault="00761301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701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3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85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8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D63548" w:rsidRPr="00054F58" w:rsidTr="00054F58">
        <w:tc>
          <w:tcPr>
            <w:tcW w:w="3330" w:type="dxa"/>
          </w:tcPr>
          <w:p w:rsidR="00D63548" w:rsidRPr="00054F58" w:rsidRDefault="00761301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1701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3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85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9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D63548" w:rsidRPr="00054F58" w:rsidTr="00054F58">
        <w:tc>
          <w:tcPr>
            <w:tcW w:w="3330" w:type="dxa"/>
          </w:tcPr>
          <w:p w:rsidR="00D63548" w:rsidRPr="00054F58" w:rsidRDefault="00761301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86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175</w:t>
            </w:r>
          </w:p>
        </w:tc>
        <w:tc>
          <w:tcPr>
            <w:tcW w:w="1701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43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85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D63548" w:rsidRPr="00054F58" w:rsidTr="00054F58">
        <w:tc>
          <w:tcPr>
            <w:tcW w:w="3330" w:type="dxa"/>
          </w:tcPr>
          <w:p w:rsidR="00D63548" w:rsidRPr="00054F58" w:rsidRDefault="002409E5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176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275</w:t>
            </w:r>
          </w:p>
        </w:tc>
        <w:tc>
          <w:tcPr>
            <w:tcW w:w="1701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3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9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:rsidR="00D63548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10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761301" w:rsidRPr="00054F58" w:rsidTr="00054F58">
        <w:tc>
          <w:tcPr>
            <w:tcW w:w="3330" w:type="dxa"/>
          </w:tcPr>
          <w:p w:rsidR="00761301" w:rsidRPr="00054F58" w:rsidRDefault="002409E5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276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425</w:t>
            </w:r>
          </w:p>
        </w:tc>
        <w:tc>
          <w:tcPr>
            <w:tcW w:w="1701" w:type="dxa"/>
          </w:tcPr>
          <w:p w:rsidR="00761301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8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3" w:type="dxa"/>
          </w:tcPr>
          <w:p w:rsidR="00761301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85" w:type="dxa"/>
          </w:tcPr>
          <w:p w:rsidR="00761301" w:rsidRPr="00054F58" w:rsidRDefault="00952EC9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12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952EC9" w:rsidRPr="00054F58" w:rsidTr="00054F58">
        <w:tc>
          <w:tcPr>
            <w:tcW w:w="3330" w:type="dxa"/>
          </w:tcPr>
          <w:p w:rsidR="00952EC9" w:rsidRPr="00054F58" w:rsidRDefault="00C22726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952EC9" w:rsidRPr="00054F58">
              <w:rPr>
                <w:rFonts w:ascii="TH SarabunPSK" w:hAnsi="TH SarabunPSK" w:cs="TH SarabunPSK"/>
                <w:sz w:val="28"/>
              </w:rPr>
              <w:t xml:space="preserve"> 426</w:t>
            </w:r>
          </w:p>
        </w:tc>
        <w:tc>
          <w:tcPr>
            <w:tcW w:w="5529" w:type="dxa"/>
            <w:gridSpan w:val="3"/>
          </w:tcPr>
          <w:p w:rsidR="00952EC9" w:rsidRPr="00054F58" w:rsidRDefault="00952EC9" w:rsidP="0007560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ในกรณีที่จำนวนของบุคลากรที่เกี่ยวข้องกับ </w:t>
            </w:r>
            <w:r w:rsidRPr="00054F58">
              <w:rPr>
                <w:rFonts w:ascii="TH SarabunPSK" w:hAnsi="TH SarabunPSK" w:cs="TH SarabunPSK"/>
                <w:sz w:val="28"/>
              </w:rPr>
              <w:t xml:space="preserve">EnMS 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054F58">
              <w:rPr>
                <w:rFonts w:ascii="TH SarabunPSK" w:hAnsi="TH SarabunPSK" w:cs="TH SarabunPSK"/>
                <w:sz w:val="28"/>
              </w:rPr>
              <w:t>42</w:t>
            </w:r>
            <w:r w:rsidR="00A16D30" w:rsidRPr="00054F58">
              <w:rPr>
                <w:rFonts w:ascii="TH SarabunPSK" w:hAnsi="TH SarabunPSK" w:cs="TH SarabunPSK"/>
                <w:sz w:val="28"/>
              </w:rPr>
              <w:t>5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="00075605">
              <w:rPr>
                <w:rFonts w:ascii="TH SarabunPSK" w:hAnsi="TH SarabunPSK" w:cs="TH SarabunPSK"/>
                <w:sz w:val="28"/>
              </w:rPr>
              <w:br/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การประเมินระยะ</w:t>
            </w:r>
            <w:r w:rsidR="00712F76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วลาในการตรวจรับรองควรประเมินตามเกณฑ์ที่แสดงในตารางนี้</w:t>
            </w:r>
          </w:p>
        </w:tc>
      </w:tr>
    </w:tbl>
    <w:p w:rsidR="003609D5" w:rsidRPr="007D6ED0" w:rsidRDefault="003609D5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7426" w:rsidRPr="00054F58" w:rsidRDefault="00987426" w:rsidP="00D66763">
      <w:pPr>
        <w:pStyle w:val="ListParagraph"/>
        <w:spacing w:after="0" w:line="240" w:lineRule="auto"/>
        <w:ind w:left="567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ตัวอย่างที่ </w:t>
      </w:r>
      <w:r w:rsidRPr="00054F58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054F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C01EA3" w:rsidRPr="00054F58">
        <w:rPr>
          <w:rFonts w:ascii="TH SarabunPSK" w:hAnsi="TH SarabunPSK" w:cs="TH SarabunPSK"/>
          <w:sz w:val="30"/>
          <w:szCs w:val="30"/>
          <w:cs/>
        </w:rPr>
        <w:t xml:space="preserve">การประเมินระยะเวลาในการตรวจรับรองสำหรับ </w:t>
      </w:r>
      <w:r w:rsidR="00C01EA3" w:rsidRPr="00054F58">
        <w:rPr>
          <w:rFonts w:ascii="TH SarabunPSK" w:hAnsi="TH SarabunPSK" w:cs="TH SarabunPSK"/>
          <w:sz w:val="30"/>
          <w:szCs w:val="30"/>
        </w:rPr>
        <w:t>Initial Certification</w:t>
      </w:r>
      <w:r w:rsidR="00C01EA3" w:rsidRPr="00054F58">
        <w:rPr>
          <w:rFonts w:ascii="TH SarabunPSK" w:hAnsi="TH SarabunPSK" w:cs="TH SarabunPSK"/>
          <w:sz w:val="30"/>
          <w:szCs w:val="30"/>
          <w:cs/>
        </w:rPr>
        <w:t>.</w:t>
      </w:r>
    </w:p>
    <w:p w:rsidR="00C01EA3" w:rsidRPr="00054F58" w:rsidRDefault="00C01EA3" w:rsidP="00D66763">
      <w:pPr>
        <w:pStyle w:val="ListParagraph"/>
        <w:spacing w:after="0" w:line="240" w:lineRule="auto"/>
        <w:ind w:left="567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t xml:space="preserve">บริษัทแห่งหนึ่ง </w:t>
      </w:r>
      <w:r w:rsidRPr="00054F58">
        <w:rPr>
          <w:rFonts w:ascii="TH SarabunPSK" w:hAnsi="TH SarabunPSK" w:cs="TH SarabunPSK"/>
          <w:sz w:val="30"/>
          <w:szCs w:val="30"/>
        </w:rPr>
        <w:t>CB</w:t>
      </w:r>
      <w:r w:rsidR="00054F58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ได้ประเมินว่ามีบุคลากรที่เกี่ยวข้องกับ </w:t>
      </w:r>
      <w:r w:rsidRPr="00054F58">
        <w:rPr>
          <w:rFonts w:ascii="TH SarabunPSK" w:hAnsi="TH SarabunPSK" w:cs="TH SarabunPSK"/>
          <w:sz w:val="30"/>
          <w:szCs w:val="30"/>
        </w:rPr>
        <w:t xml:space="preserve">EnMS 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C476EC" w:rsidRPr="00054F58">
        <w:rPr>
          <w:rFonts w:ascii="TH SarabunPSK" w:hAnsi="TH SarabunPSK" w:cs="TH SarabunPSK"/>
          <w:sz w:val="30"/>
          <w:szCs w:val="30"/>
        </w:rPr>
        <w:t>70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 คน โดยบริษัทแห่งนี้มีปริมาณการใช้พลังงาน</w:t>
      </w:r>
      <w:r w:rsidR="00C476EC" w:rsidRPr="00054F58">
        <w:rPr>
          <w:rFonts w:ascii="TH SarabunPSK" w:hAnsi="TH SarabunPSK" w:cs="TH SarabunPSK"/>
          <w:sz w:val="30"/>
          <w:szCs w:val="30"/>
          <w:cs/>
        </w:rPr>
        <w:t xml:space="preserve">ต่อปีเท่ากับมี </w:t>
      </w:r>
      <w:r w:rsidR="00C476EC" w:rsidRPr="00054F58">
        <w:rPr>
          <w:rFonts w:ascii="TH SarabunPSK" w:hAnsi="TH SarabunPSK" w:cs="TH SarabunPSK"/>
          <w:sz w:val="30"/>
          <w:szCs w:val="30"/>
        </w:rPr>
        <w:t xml:space="preserve">Complexity </w:t>
      </w:r>
      <w:r w:rsidR="00712F76">
        <w:rPr>
          <w:rFonts w:ascii="TH SarabunPSK" w:hAnsi="TH SarabunPSK" w:cs="TH SarabunPSK"/>
          <w:sz w:val="30"/>
          <w:szCs w:val="30"/>
        </w:rPr>
        <w:t>F</w:t>
      </w:r>
      <w:r w:rsidR="00C476EC" w:rsidRPr="00054F58">
        <w:rPr>
          <w:rFonts w:ascii="TH SarabunPSK" w:hAnsi="TH SarabunPSK" w:cs="TH SarabunPSK"/>
          <w:sz w:val="30"/>
          <w:szCs w:val="30"/>
        </w:rPr>
        <w:t xml:space="preserve">actor </w:t>
      </w:r>
      <w:r w:rsidR="00C476EC" w:rsidRPr="00054F5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="00C476EC" w:rsidRPr="00054F58">
        <w:rPr>
          <w:rFonts w:ascii="TH SarabunPSK" w:hAnsi="TH SarabunPSK" w:cs="TH SarabunPSK"/>
          <w:sz w:val="30"/>
          <w:szCs w:val="30"/>
        </w:rPr>
        <w:t>1</w:t>
      </w:r>
      <w:r w:rsidR="00C476EC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476EC" w:rsidRPr="00054F58">
        <w:rPr>
          <w:rFonts w:ascii="TH SarabunPSK" w:hAnsi="TH SarabunPSK" w:cs="TH SarabunPSK"/>
          <w:sz w:val="30"/>
          <w:szCs w:val="30"/>
        </w:rPr>
        <w:t xml:space="preserve">2 </w:t>
      </w:r>
      <w:r w:rsidR="00C476EC" w:rsidRPr="00054F58">
        <w:rPr>
          <w:rFonts w:ascii="TH SarabunPSK" w:hAnsi="TH SarabunPSK" w:cs="TH SarabunPSK"/>
          <w:sz w:val="30"/>
          <w:szCs w:val="30"/>
          <w:cs/>
        </w:rPr>
        <w:t xml:space="preserve">โดยมีน้ำหนัก </w:t>
      </w:r>
      <w:r w:rsidR="00C476EC" w:rsidRPr="00054F58">
        <w:rPr>
          <w:rFonts w:ascii="TH SarabunPSK" w:hAnsi="TH SarabunPSK" w:cs="TH SarabunPSK"/>
          <w:sz w:val="30"/>
          <w:szCs w:val="30"/>
        </w:rPr>
        <w:t>30</w:t>
      </w:r>
      <w:r w:rsidR="00C476EC" w:rsidRPr="00054F58">
        <w:rPr>
          <w:rFonts w:ascii="TH SarabunPSK" w:hAnsi="TH SarabunPSK" w:cs="TH SarabunPSK"/>
          <w:sz w:val="30"/>
          <w:szCs w:val="30"/>
          <w:cs/>
        </w:rPr>
        <w:t xml:space="preserve">%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(ตามตารางที่ </w:t>
      </w:r>
      <w:r w:rsidR="00AF17FA" w:rsidRPr="00054F58">
        <w:rPr>
          <w:rFonts w:ascii="TH SarabunPSK" w:hAnsi="TH SarabunPSK" w:cs="TH SarabunPSK"/>
          <w:sz w:val="30"/>
          <w:szCs w:val="30"/>
        </w:rPr>
        <w:t>1</w:t>
      </w:r>
      <w:r w:rsidR="0030351F" w:rsidRPr="00054F58">
        <w:rPr>
          <w:rFonts w:ascii="TH SarabunPSK" w:hAnsi="TH SarabunPSK" w:cs="TH SarabunPSK"/>
          <w:sz w:val="30"/>
          <w:szCs w:val="30"/>
        </w:rPr>
        <w:t>0</w:t>
      </w:r>
      <w:r w:rsidR="0030351F" w:rsidRPr="00054F58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054F58">
        <w:rPr>
          <w:rFonts w:ascii="TH SarabunPSK" w:hAnsi="TH SarabunPSK" w:cs="TH SarabunPSK"/>
          <w:sz w:val="30"/>
          <w:szCs w:val="30"/>
        </w:rPr>
        <w:t>1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>)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มีจำนวนแหล่งพลังงานที่ใช้คือ 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5 </w:t>
      </w:r>
      <w:r w:rsidR="00075605">
        <w:rPr>
          <w:rFonts w:ascii="TH SarabunPSK" w:hAnsi="TH SarabunPSK" w:cs="TH SarabunPSK" w:hint="cs"/>
          <w:sz w:val="30"/>
          <w:szCs w:val="30"/>
          <w:cs/>
        </w:rPr>
        <w:t xml:space="preserve">แหล่ง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มี </w:t>
      </w:r>
      <w:r w:rsidR="00C476EC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Complexity </w:t>
      </w:r>
      <w:r w:rsidR="00712F76">
        <w:rPr>
          <w:rFonts w:ascii="TH SarabunPSK" w:hAnsi="TH SarabunPSK" w:cs="TH SarabunPSK"/>
          <w:sz w:val="30"/>
          <w:szCs w:val="30"/>
        </w:rPr>
        <w:t>F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actor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="00AF17FA" w:rsidRPr="00054F58">
        <w:rPr>
          <w:rFonts w:ascii="TH SarabunPSK" w:hAnsi="TH SarabunPSK" w:cs="TH SarabunPSK"/>
          <w:sz w:val="30"/>
          <w:szCs w:val="30"/>
        </w:rPr>
        <w:t>1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4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โดยมีน้ำหนัก </w:t>
      </w:r>
      <w:r w:rsidR="00AF17FA" w:rsidRPr="00054F58">
        <w:rPr>
          <w:rFonts w:ascii="TH SarabunPSK" w:hAnsi="TH SarabunPSK" w:cs="TH SarabunPSK"/>
          <w:sz w:val="30"/>
          <w:szCs w:val="30"/>
        </w:rPr>
        <w:t>30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>%</w:t>
      </w:r>
      <w:r w:rsidR="00054F58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(ตามตารางที่ </w:t>
      </w:r>
      <w:r w:rsidR="00AF17FA" w:rsidRPr="00054F58">
        <w:rPr>
          <w:rFonts w:ascii="TH SarabunPSK" w:hAnsi="TH SarabunPSK" w:cs="TH SarabunPSK"/>
          <w:sz w:val="30"/>
          <w:szCs w:val="30"/>
        </w:rPr>
        <w:t>1</w:t>
      </w:r>
      <w:r w:rsidR="0030351F" w:rsidRPr="00054F58">
        <w:rPr>
          <w:rFonts w:ascii="TH SarabunPSK" w:hAnsi="TH SarabunPSK" w:cs="TH SarabunPSK"/>
          <w:sz w:val="30"/>
          <w:szCs w:val="30"/>
        </w:rPr>
        <w:t>0</w:t>
      </w:r>
      <w:r w:rsidR="0030351F" w:rsidRPr="00054F58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054F58">
        <w:rPr>
          <w:rFonts w:ascii="TH SarabunPSK" w:hAnsi="TH SarabunPSK" w:cs="TH SarabunPSK"/>
          <w:sz w:val="30"/>
          <w:szCs w:val="30"/>
        </w:rPr>
        <w:t>1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) และมีจำนวน 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SEUs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3 </w:t>
      </w:r>
      <w:r w:rsidR="00075605">
        <w:rPr>
          <w:rFonts w:ascii="TH SarabunPSK" w:hAnsi="TH SarabunPSK" w:cs="TH SarabunPSK"/>
          <w:sz w:val="30"/>
          <w:szCs w:val="30"/>
        </w:rPr>
        <w:t xml:space="preserve">SEUs </w:t>
      </w:r>
      <w:r w:rsidR="00075605">
        <w:rPr>
          <w:rFonts w:ascii="TH SarabunPSK" w:hAnsi="TH SarabunPSK" w:cs="TH SarabunPSK" w:hint="cs"/>
          <w:sz w:val="30"/>
          <w:szCs w:val="30"/>
          <w:cs/>
        </w:rPr>
        <w:t xml:space="preserve">มี 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Complexity </w:t>
      </w:r>
      <w:r w:rsidR="00712F76">
        <w:rPr>
          <w:rFonts w:ascii="TH SarabunPSK" w:hAnsi="TH SarabunPSK" w:cs="TH SarabunPSK"/>
          <w:sz w:val="30"/>
          <w:szCs w:val="30"/>
        </w:rPr>
        <w:t>F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actor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="00AF17FA" w:rsidRPr="00054F58">
        <w:rPr>
          <w:rFonts w:ascii="TH SarabunPSK" w:hAnsi="TH SarabunPSK" w:cs="TH SarabunPSK"/>
          <w:sz w:val="30"/>
          <w:szCs w:val="30"/>
        </w:rPr>
        <w:t>1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AF17FA" w:rsidRPr="00054F58">
        <w:rPr>
          <w:rFonts w:ascii="TH SarabunPSK" w:hAnsi="TH SarabunPSK" w:cs="TH SarabunPSK"/>
          <w:sz w:val="30"/>
          <w:szCs w:val="30"/>
        </w:rPr>
        <w:t xml:space="preserve">0 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โดยมีน้ำหนัก </w:t>
      </w:r>
      <w:r w:rsidR="00AF17FA" w:rsidRPr="00054F58">
        <w:rPr>
          <w:rFonts w:ascii="TH SarabunPSK" w:hAnsi="TH SarabunPSK" w:cs="TH SarabunPSK"/>
          <w:sz w:val="30"/>
          <w:szCs w:val="30"/>
        </w:rPr>
        <w:t>40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>%</w:t>
      </w:r>
      <w:r w:rsidR="00075605">
        <w:rPr>
          <w:rFonts w:ascii="TH SarabunPSK" w:hAnsi="TH SarabunPSK" w:cs="TH SarabunPSK"/>
          <w:sz w:val="30"/>
          <w:szCs w:val="30"/>
        </w:rPr>
        <w:br/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 xml:space="preserve">(ตามตารางที่ </w:t>
      </w:r>
      <w:r w:rsidR="00AF17FA" w:rsidRPr="00054F58">
        <w:rPr>
          <w:rFonts w:ascii="TH SarabunPSK" w:hAnsi="TH SarabunPSK" w:cs="TH SarabunPSK"/>
          <w:sz w:val="30"/>
          <w:szCs w:val="30"/>
        </w:rPr>
        <w:t>1</w:t>
      </w:r>
      <w:r w:rsidR="0030351F" w:rsidRPr="00054F58">
        <w:rPr>
          <w:rFonts w:ascii="TH SarabunPSK" w:hAnsi="TH SarabunPSK" w:cs="TH SarabunPSK"/>
          <w:sz w:val="30"/>
          <w:szCs w:val="30"/>
        </w:rPr>
        <w:t>0</w:t>
      </w:r>
      <w:r w:rsidR="0030351F" w:rsidRPr="00054F58">
        <w:rPr>
          <w:rFonts w:ascii="TH SarabunPSK" w:hAnsi="TH SarabunPSK" w:cs="TH SarabunPSK"/>
          <w:sz w:val="30"/>
          <w:szCs w:val="30"/>
          <w:cs/>
        </w:rPr>
        <w:t>-</w:t>
      </w:r>
      <w:r w:rsidR="0030351F" w:rsidRPr="00054F58">
        <w:rPr>
          <w:rFonts w:ascii="TH SarabunPSK" w:hAnsi="TH SarabunPSK" w:cs="TH SarabunPSK"/>
          <w:sz w:val="30"/>
          <w:szCs w:val="30"/>
        </w:rPr>
        <w:t>1</w:t>
      </w:r>
      <w:r w:rsidR="00AF17FA" w:rsidRPr="00054F58">
        <w:rPr>
          <w:rFonts w:ascii="TH SarabunPSK" w:hAnsi="TH SarabunPSK" w:cs="TH SarabunPSK"/>
          <w:sz w:val="30"/>
          <w:szCs w:val="30"/>
          <w:cs/>
        </w:rPr>
        <w:t>)</w:t>
      </w:r>
    </w:p>
    <w:p w:rsidR="00AF17FA" w:rsidRPr="00054F58" w:rsidRDefault="00AF17FA" w:rsidP="00D73FF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:rsidR="00AF17FA" w:rsidRPr="00054F58" w:rsidRDefault="00AF17FA" w:rsidP="00D73FFC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t xml:space="preserve">จากสมการ  </w:t>
      </w:r>
      <w:r w:rsidR="00712F76">
        <w:rPr>
          <w:rFonts w:ascii="TH SarabunPSK" w:hAnsi="TH SarabunPSK" w:cs="TH SarabunPSK"/>
          <w:sz w:val="30"/>
          <w:szCs w:val="30"/>
        </w:rPr>
        <w:tab/>
      </w:r>
      <w:r w:rsidR="00712F76">
        <w:rPr>
          <w:rFonts w:ascii="TH SarabunPSK" w:hAnsi="TH SarabunPSK" w:cs="TH SarabunPSK"/>
          <w:sz w:val="30"/>
          <w:szCs w:val="30"/>
        </w:rPr>
        <w:tab/>
      </w:r>
      <w:r w:rsidRPr="00054F58">
        <w:rPr>
          <w:rFonts w:ascii="TH SarabunPSK" w:hAnsi="TH SarabunPSK" w:cs="TH SarabunPSK"/>
          <w:sz w:val="30"/>
          <w:szCs w:val="30"/>
        </w:rPr>
        <w:t xml:space="preserve">C </w:t>
      </w:r>
      <w:r w:rsidRPr="00054F58">
        <w:rPr>
          <w:rFonts w:ascii="TH SarabunPSK" w:hAnsi="TH SarabunPSK" w:cs="TH SarabunPSK"/>
          <w:sz w:val="30"/>
          <w:szCs w:val="30"/>
          <w:cs/>
        </w:rPr>
        <w:t>= (</w:t>
      </w:r>
      <w:r w:rsidRPr="00054F58">
        <w:rPr>
          <w:rFonts w:ascii="TH SarabunPSK" w:hAnsi="TH SarabunPSK" w:cs="TH SarabunPSK"/>
          <w:sz w:val="30"/>
          <w:szCs w:val="30"/>
        </w:rPr>
        <w:t>F</w:t>
      </w:r>
      <w:r w:rsidRPr="00054F58">
        <w:rPr>
          <w:rFonts w:ascii="TH SarabunPSK" w:hAnsi="TH SarabunPSK" w:cs="TH SarabunPSK"/>
          <w:sz w:val="30"/>
          <w:szCs w:val="30"/>
          <w:vertAlign w:val="subscript"/>
        </w:rPr>
        <w:t>EC</w:t>
      </w:r>
      <w:r w:rsidRPr="00054F58">
        <w:rPr>
          <w:rFonts w:ascii="TH SarabunPSK" w:hAnsi="TH SarabunPSK" w:cs="TH SarabunPSK"/>
          <w:sz w:val="30"/>
          <w:szCs w:val="30"/>
        </w:rPr>
        <w:t xml:space="preserve"> x W</w:t>
      </w:r>
      <w:r w:rsidRPr="00054F58">
        <w:rPr>
          <w:rFonts w:ascii="TH SarabunPSK" w:hAnsi="TH SarabunPSK" w:cs="TH SarabunPSK"/>
          <w:sz w:val="30"/>
          <w:szCs w:val="30"/>
          <w:vertAlign w:val="subscript"/>
        </w:rPr>
        <w:t>EC</w:t>
      </w:r>
      <w:r w:rsidRPr="00054F58">
        <w:rPr>
          <w:rFonts w:ascii="TH SarabunPSK" w:hAnsi="TH SarabunPSK" w:cs="TH SarabunPSK"/>
          <w:sz w:val="30"/>
          <w:szCs w:val="30"/>
          <w:cs/>
        </w:rPr>
        <w:t>) + (</w:t>
      </w:r>
      <w:r w:rsidRPr="00054F58">
        <w:rPr>
          <w:rFonts w:ascii="TH SarabunPSK" w:hAnsi="TH SarabunPSK" w:cs="TH SarabunPSK"/>
          <w:sz w:val="30"/>
          <w:szCs w:val="30"/>
        </w:rPr>
        <w:t>F</w:t>
      </w:r>
      <w:r w:rsidRPr="00054F58">
        <w:rPr>
          <w:rFonts w:ascii="TH SarabunPSK" w:hAnsi="TH SarabunPSK" w:cs="TH SarabunPSK"/>
          <w:sz w:val="30"/>
          <w:szCs w:val="30"/>
          <w:vertAlign w:val="subscript"/>
        </w:rPr>
        <w:t>ES</w:t>
      </w:r>
      <w:r w:rsidRPr="00054F58">
        <w:rPr>
          <w:rFonts w:ascii="TH SarabunPSK" w:hAnsi="TH SarabunPSK" w:cs="TH SarabunPSK"/>
          <w:sz w:val="30"/>
          <w:szCs w:val="30"/>
        </w:rPr>
        <w:t xml:space="preserve"> x W</w:t>
      </w:r>
      <w:r w:rsidRPr="00054F58">
        <w:rPr>
          <w:rFonts w:ascii="TH SarabunPSK" w:hAnsi="TH SarabunPSK" w:cs="TH SarabunPSK"/>
          <w:sz w:val="30"/>
          <w:szCs w:val="30"/>
          <w:vertAlign w:val="subscript"/>
        </w:rPr>
        <w:t>ES</w:t>
      </w:r>
      <w:r w:rsidRPr="00054F58">
        <w:rPr>
          <w:rFonts w:ascii="TH SarabunPSK" w:hAnsi="TH SarabunPSK" w:cs="TH SarabunPSK"/>
          <w:sz w:val="30"/>
          <w:szCs w:val="30"/>
          <w:cs/>
        </w:rPr>
        <w:t>) + (</w:t>
      </w:r>
      <w:r w:rsidRPr="00054F58">
        <w:rPr>
          <w:rFonts w:ascii="TH SarabunPSK" w:hAnsi="TH SarabunPSK" w:cs="TH SarabunPSK"/>
          <w:sz w:val="30"/>
          <w:szCs w:val="30"/>
        </w:rPr>
        <w:t>F</w:t>
      </w:r>
      <w:r w:rsidRPr="00054F58">
        <w:rPr>
          <w:rFonts w:ascii="TH SarabunPSK" w:hAnsi="TH SarabunPSK" w:cs="TH SarabunPSK"/>
          <w:sz w:val="30"/>
          <w:szCs w:val="30"/>
          <w:vertAlign w:val="subscript"/>
        </w:rPr>
        <w:t>SEU</w:t>
      </w:r>
      <w:r w:rsidRPr="00054F58">
        <w:rPr>
          <w:rFonts w:ascii="TH SarabunPSK" w:hAnsi="TH SarabunPSK" w:cs="TH SarabunPSK"/>
          <w:sz w:val="30"/>
          <w:szCs w:val="30"/>
        </w:rPr>
        <w:t xml:space="preserve"> x W</w:t>
      </w:r>
      <w:r w:rsidRPr="00054F58">
        <w:rPr>
          <w:rFonts w:ascii="TH SarabunPSK" w:hAnsi="TH SarabunPSK" w:cs="TH SarabunPSK"/>
          <w:sz w:val="30"/>
          <w:szCs w:val="30"/>
          <w:vertAlign w:val="subscript"/>
        </w:rPr>
        <w:t>SEU</w:t>
      </w:r>
      <w:r w:rsidRPr="00054F58">
        <w:rPr>
          <w:rFonts w:ascii="TH SarabunPSK" w:hAnsi="TH SarabunPSK" w:cs="TH SarabunPSK"/>
          <w:sz w:val="30"/>
          <w:szCs w:val="30"/>
          <w:cs/>
        </w:rPr>
        <w:t>)</w:t>
      </w:r>
    </w:p>
    <w:p w:rsidR="00AF17FA" w:rsidRPr="00054F58" w:rsidRDefault="00AF17FA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t xml:space="preserve">ดังนั้นในกรณีนี้ </w:t>
      </w:r>
      <w:r w:rsidR="00712F76">
        <w:rPr>
          <w:rFonts w:ascii="TH SarabunPSK" w:hAnsi="TH SarabunPSK" w:cs="TH SarabunPSK"/>
          <w:sz w:val="30"/>
          <w:szCs w:val="30"/>
        </w:rPr>
        <w:tab/>
      </w:r>
      <w:r w:rsidRPr="00054F58">
        <w:rPr>
          <w:rFonts w:ascii="TH SarabunPSK" w:hAnsi="TH SarabunPSK" w:cs="TH SarabunPSK"/>
          <w:sz w:val="30"/>
          <w:szCs w:val="30"/>
        </w:rPr>
        <w:t xml:space="preserve">C 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= (</w:t>
      </w:r>
      <w:r w:rsidR="00C516D6" w:rsidRPr="00054F58">
        <w:rPr>
          <w:rFonts w:ascii="TH SarabunPSK" w:hAnsi="TH SarabunPSK" w:cs="TH SarabunPSK"/>
          <w:sz w:val="30"/>
          <w:szCs w:val="30"/>
        </w:rPr>
        <w:t>1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516D6" w:rsidRPr="00054F58">
        <w:rPr>
          <w:rFonts w:ascii="TH SarabunPSK" w:hAnsi="TH SarabunPSK" w:cs="TH SarabunPSK"/>
          <w:sz w:val="30"/>
          <w:szCs w:val="30"/>
        </w:rPr>
        <w:t>2x0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516D6" w:rsidRPr="00054F58">
        <w:rPr>
          <w:rFonts w:ascii="TH SarabunPSK" w:hAnsi="TH SarabunPSK" w:cs="TH SarabunPSK"/>
          <w:sz w:val="30"/>
          <w:szCs w:val="30"/>
        </w:rPr>
        <w:t>3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) + (</w:t>
      </w:r>
      <w:r w:rsidR="00C516D6" w:rsidRPr="00054F58">
        <w:rPr>
          <w:rFonts w:ascii="TH SarabunPSK" w:hAnsi="TH SarabunPSK" w:cs="TH SarabunPSK"/>
          <w:sz w:val="30"/>
          <w:szCs w:val="30"/>
        </w:rPr>
        <w:t>1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516D6" w:rsidRPr="00054F58">
        <w:rPr>
          <w:rFonts w:ascii="TH SarabunPSK" w:hAnsi="TH SarabunPSK" w:cs="TH SarabunPSK"/>
          <w:sz w:val="30"/>
          <w:szCs w:val="30"/>
        </w:rPr>
        <w:t>4 x 0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516D6" w:rsidRPr="00054F58">
        <w:rPr>
          <w:rFonts w:ascii="TH SarabunPSK" w:hAnsi="TH SarabunPSK" w:cs="TH SarabunPSK"/>
          <w:sz w:val="30"/>
          <w:szCs w:val="30"/>
        </w:rPr>
        <w:t>3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) + (</w:t>
      </w:r>
      <w:r w:rsidR="00C516D6" w:rsidRPr="00054F58">
        <w:rPr>
          <w:rFonts w:ascii="TH SarabunPSK" w:hAnsi="TH SarabunPSK" w:cs="TH SarabunPSK"/>
          <w:sz w:val="30"/>
          <w:szCs w:val="30"/>
        </w:rPr>
        <w:t>1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516D6" w:rsidRPr="00054F58">
        <w:rPr>
          <w:rFonts w:ascii="TH SarabunPSK" w:hAnsi="TH SarabunPSK" w:cs="TH SarabunPSK"/>
          <w:sz w:val="30"/>
          <w:szCs w:val="30"/>
        </w:rPr>
        <w:t>0 x 0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.</w:t>
      </w:r>
      <w:r w:rsidR="00C516D6" w:rsidRPr="00054F58">
        <w:rPr>
          <w:rFonts w:ascii="TH SarabunPSK" w:hAnsi="TH SarabunPSK" w:cs="TH SarabunPSK"/>
          <w:sz w:val="30"/>
          <w:szCs w:val="30"/>
        </w:rPr>
        <w:t>4</w:t>
      </w:r>
      <w:r w:rsidR="00C516D6" w:rsidRPr="00054F58">
        <w:rPr>
          <w:rFonts w:ascii="TH SarabunPSK" w:hAnsi="TH SarabunPSK" w:cs="TH SarabunPSK"/>
          <w:sz w:val="30"/>
          <w:szCs w:val="30"/>
          <w:cs/>
        </w:rPr>
        <w:t>)</w:t>
      </w:r>
    </w:p>
    <w:p w:rsidR="00C516D6" w:rsidRPr="00054F58" w:rsidRDefault="00C516D6" w:rsidP="00D73FFC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</w:rPr>
        <w:tab/>
      </w:r>
      <w:r w:rsidRPr="00054F58">
        <w:rPr>
          <w:rFonts w:ascii="TH SarabunPSK" w:hAnsi="TH SarabunPSK" w:cs="TH SarabunPSK"/>
          <w:sz w:val="30"/>
          <w:szCs w:val="30"/>
        </w:rPr>
        <w:tab/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12F76">
        <w:rPr>
          <w:rFonts w:ascii="TH SarabunPSK" w:hAnsi="TH SarabunPSK" w:cs="TH SarabunPSK"/>
          <w:sz w:val="30"/>
          <w:szCs w:val="30"/>
        </w:rPr>
        <w:tab/>
      </w:r>
      <w:r w:rsidR="00712F7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 = </w:t>
      </w:r>
      <w:r w:rsidRPr="00054F58">
        <w:rPr>
          <w:rFonts w:ascii="TH SarabunPSK" w:hAnsi="TH SarabunPSK" w:cs="TH SarabunPSK"/>
          <w:sz w:val="30"/>
          <w:szCs w:val="30"/>
        </w:rPr>
        <w:t>1</w:t>
      </w:r>
      <w:r w:rsidRPr="00054F58">
        <w:rPr>
          <w:rFonts w:ascii="TH SarabunPSK" w:hAnsi="TH SarabunPSK" w:cs="TH SarabunPSK"/>
          <w:sz w:val="30"/>
          <w:szCs w:val="30"/>
          <w:cs/>
        </w:rPr>
        <w:t>.</w:t>
      </w:r>
      <w:r w:rsidRPr="00054F58">
        <w:rPr>
          <w:rFonts w:ascii="TH SarabunPSK" w:hAnsi="TH SarabunPSK" w:cs="TH SarabunPSK"/>
          <w:sz w:val="30"/>
          <w:szCs w:val="30"/>
        </w:rPr>
        <w:t>18</w:t>
      </w:r>
    </w:p>
    <w:p w:rsidR="00C516D6" w:rsidRPr="00054F58" w:rsidRDefault="00C516D6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lastRenderedPageBreak/>
        <w:t xml:space="preserve">ค่า </w:t>
      </w:r>
      <w:r w:rsidRPr="00054F58">
        <w:rPr>
          <w:rFonts w:ascii="TH SarabunPSK" w:hAnsi="TH SarabunPSK" w:cs="TH SarabunPSK"/>
          <w:sz w:val="30"/>
          <w:szCs w:val="30"/>
        </w:rPr>
        <w:t>Complexity</w:t>
      </w:r>
      <w:r w:rsidR="00054F58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Pr="00054F58">
        <w:rPr>
          <w:rFonts w:ascii="TH SarabunPSK" w:hAnsi="TH SarabunPSK" w:cs="TH SarabunPSK"/>
          <w:sz w:val="30"/>
          <w:szCs w:val="30"/>
        </w:rPr>
        <w:t>1</w:t>
      </w:r>
      <w:r w:rsidRPr="00054F58">
        <w:rPr>
          <w:rFonts w:ascii="TH SarabunPSK" w:hAnsi="TH SarabunPSK" w:cs="TH SarabunPSK"/>
          <w:sz w:val="30"/>
          <w:szCs w:val="30"/>
          <w:cs/>
        </w:rPr>
        <w:t>.</w:t>
      </w:r>
      <w:r w:rsidRPr="00054F58">
        <w:rPr>
          <w:rFonts w:ascii="TH SarabunPSK" w:hAnsi="TH SarabunPSK" w:cs="TH SarabunPSK"/>
          <w:sz w:val="30"/>
          <w:szCs w:val="30"/>
        </w:rPr>
        <w:t xml:space="preserve">18 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ในตารางที่ </w:t>
      </w:r>
      <w:r w:rsidR="0030351F" w:rsidRPr="00054F58">
        <w:rPr>
          <w:rFonts w:ascii="TH SarabunPSK" w:hAnsi="TH SarabunPSK" w:cs="TH SarabunPSK"/>
          <w:sz w:val="30"/>
          <w:szCs w:val="30"/>
        </w:rPr>
        <w:t>10</w:t>
      </w:r>
      <w:r w:rsidR="0030351F" w:rsidRPr="00054F58">
        <w:rPr>
          <w:rFonts w:ascii="TH SarabunPSK" w:hAnsi="TH SarabunPSK" w:cs="TH SarabunPSK"/>
          <w:sz w:val="30"/>
          <w:szCs w:val="30"/>
          <w:cs/>
        </w:rPr>
        <w:t>-</w:t>
      </w:r>
      <w:r w:rsidRPr="00054F58">
        <w:rPr>
          <w:rFonts w:ascii="TH SarabunPSK" w:hAnsi="TH SarabunPSK" w:cs="TH SarabunPSK"/>
          <w:sz w:val="30"/>
          <w:szCs w:val="30"/>
        </w:rPr>
        <w:t xml:space="preserve">2  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จะได้ </w:t>
      </w:r>
      <w:r w:rsidRPr="00054F58">
        <w:rPr>
          <w:rFonts w:ascii="TH SarabunPSK" w:hAnsi="TH SarabunPSK" w:cs="TH SarabunPSK"/>
          <w:sz w:val="30"/>
          <w:szCs w:val="30"/>
        </w:rPr>
        <w:t xml:space="preserve">Level of the EnMS </w:t>
      </w:r>
      <w:r w:rsidR="00712F76">
        <w:rPr>
          <w:rFonts w:ascii="TH SarabunPSK" w:hAnsi="TH SarabunPSK" w:cs="TH SarabunPSK"/>
          <w:sz w:val="30"/>
          <w:szCs w:val="30"/>
        </w:rPr>
        <w:t>C</w:t>
      </w:r>
      <w:r w:rsidRPr="00054F58">
        <w:rPr>
          <w:rFonts w:ascii="TH SarabunPSK" w:hAnsi="TH SarabunPSK" w:cs="TH SarabunPSK"/>
          <w:sz w:val="30"/>
          <w:szCs w:val="30"/>
        </w:rPr>
        <w:t>omplexity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 ในระดับ </w:t>
      </w:r>
      <w:r w:rsidRPr="00054F58">
        <w:rPr>
          <w:rFonts w:ascii="TH SarabunPSK" w:hAnsi="TH SarabunPSK" w:cs="TH SarabunPSK"/>
          <w:sz w:val="30"/>
          <w:szCs w:val="30"/>
        </w:rPr>
        <w:t xml:space="preserve">Medium </w:t>
      </w:r>
      <w:r w:rsidRPr="00054F58">
        <w:rPr>
          <w:rFonts w:ascii="TH SarabunPSK" w:hAnsi="TH SarabunPSK" w:cs="TH SarabunPSK"/>
          <w:sz w:val="30"/>
          <w:szCs w:val="30"/>
          <w:cs/>
        </w:rPr>
        <w:t>นำค่าที่ได้ไปประเมินในตารางที่</w:t>
      </w:r>
      <w:r w:rsidR="00750653" w:rsidRPr="00054F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0653" w:rsidRPr="00054F58">
        <w:rPr>
          <w:rFonts w:ascii="TH SarabunPSK" w:hAnsi="TH SarabunPSK" w:cs="TH SarabunPSK"/>
          <w:sz w:val="30"/>
          <w:szCs w:val="30"/>
        </w:rPr>
        <w:t>10</w:t>
      </w:r>
      <w:r w:rsidR="00750653" w:rsidRPr="00054F58">
        <w:rPr>
          <w:rFonts w:ascii="TH SarabunPSK" w:hAnsi="TH SarabunPSK" w:cs="TH SarabunPSK"/>
          <w:sz w:val="30"/>
          <w:szCs w:val="30"/>
          <w:cs/>
        </w:rPr>
        <w:t>-</w:t>
      </w:r>
      <w:r w:rsidRPr="00054F58">
        <w:rPr>
          <w:rFonts w:ascii="TH SarabunPSK" w:hAnsi="TH SarabunPSK" w:cs="TH SarabunPSK"/>
          <w:sz w:val="30"/>
          <w:szCs w:val="30"/>
        </w:rPr>
        <w:t xml:space="preserve">3 </w:t>
      </w:r>
      <w:r w:rsidRPr="00054F58">
        <w:rPr>
          <w:rFonts w:ascii="TH SarabunPSK" w:hAnsi="TH SarabunPSK" w:cs="TH SarabunPSK"/>
          <w:sz w:val="30"/>
          <w:szCs w:val="30"/>
          <w:cs/>
        </w:rPr>
        <w:t>จะพบว่าจำนวนระยะเวลา</w:t>
      </w:r>
      <w:r w:rsidR="00054F58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(</w:t>
      </w:r>
      <w:r w:rsidRPr="00054F58">
        <w:rPr>
          <w:rFonts w:ascii="TH SarabunPSK" w:hAnsi="TH SarabunPSK" w:cs="TH SarabunPSK"/>
          <w:sz w:val="30"/>
          <w:szCs w:val="30"/>
        </w:rPr>
        <w:t>man</w:t>
      </w:r>
      <w:r w:rsidRPr="00054F58">
        <w:rPr>
          <w:rFonts w:ascii="TH SarabunPSK" w:hAnsi="TH SarabunPSK" w:cs="TH SarabunPSK"/>
          <w:sz w:val="30"/>
          <w:szCs w:val="30"/>
          <w:cs/>
        </w:rPr>
        <w:t>-</w:t>
      </w:r>
      <w:r w:rsidRPr="00054F58">
        <w:rPr>
          <w:rFonts w:ascii="TH SarabunPSK" w:hAnsi="TH SarabunPSK" w:cs="TH SarabunPSK"/>
          <w:sz w:val="30"/>
          <w:szCs w:val="30"/>
        </w:rPr>
        <w:t>days</w:t>
      </w:r>
      <w:r w:rsidRPr="00054F58">
        <w:rPr>
          <w:rFonts w:ascii="TH SarabunPSK" w:hAnsi="TH SarabunPSK" w:cs="TH SarabunPSK"/>
          <w:sz w:val="30"/>
          <w:szCs w:val="30"/>
          <w:cs/>
        </w:rPr>
        <w:t>)</w:t>
      </w:r>
      <w:r w:rsidR="00054F58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C39BB" w:rsidRPr="00054F58">
        <w:rPr>
          <w:rFonts w:ascii="TH SarabunPSK" w:hAnsi="TH SarabunPSK" w:cs="TH SarabunPSK"/>
          <w:sz w:val="30"/>
          <w:szCs w:val="30"/>
          <w:cs/>
        </w:rPr>
        <w:t>น้อยที่สุดในการตรวจรับรองในครั้งแรก (</w:t>
      </w:r>
      <w:r w:rsidR="007C39BB" w:rsidRPr="00054F58">
        <w:rPr>
          <w:rFonts w:ascii="TH SarabunPSK" w:hAnsi="TH SarabunPSK" w:cs="TH SarabunPSK"/>
          <w:sz w:val="30"/>
          <w:szCs w:val="30"/>
        </w:rPr>
        <w:t>Initial Certification</w:t>
      </w:r>
      <w:r w:rsidR="007C39BB" w:rsidRPr="00054F58">
        <w:rPr>
          <w:rFonts w:ascii="TH SarabunPSK" w:hAnsi="TH SarabunPSK" w:cs="TH SarabunPSK"/>
          <w:sz w:val="30"/>
          <w:szCs w:val="30"/>
          <w:cs/>
        </w:rPr>
        <w:t>)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C39BB" w:rsidRPr="00054F58">
        <w:rPr>
          <w:rFonts w:ascii="TH SarabunPSK" w:hAnsi="TH SarabunPSK" w:cs="TH SarabunPSK"/>
          <w:sz w:val="30"/>
          <w:szCs w:val="30"/>
          <w:cs/>
        </w:rPr>
        <w:t xml:space="preserve"> เท่ากับ </w:t>
      </w:r>
      <w:r w:rsidR="007C39BB" w:rsidRPr="00054F58">
        <w:rPr>
          <w:rFonts w:ascii="TH SarabunPSK" w:hAnsi="TH SarabunPSK" w:cs="TH SarabunPSK"/>
          <w:sz w:val="30"/>
          <w:szCs w:val="30"/>
        </w:rPr>
        <w:t>8 man</w:t>
      </w:r>
      <w:r w:rsidR="007C39BB" w:rsidRPr="00054F58">
        <w:rPr>
          <w:rFonts w:ascii="TH SarabunPSK" w:hAnsi="TH SarabunPSK" w:cs="TH SarabunPSK"/>
          <w:sz w:val="30"/>
          <w:szCs w:val="30"/>
          <w:cs/>
        </w:rPr>
        <w:t>-</w:t>
      </w:r>
      <w:r w:rsidR="007C39BB" w:rsidRPr="00054F58">
        <w:rPr>
          <w:rFonts w:ascii="TH SarabunPSK" w:hAnsi="TH SarabunPSK" w:cs="TH SarabunPSK"/>
          <w:sz w:val="30"/>
          <w:szCs w:val="30"/>
        </w:rPr>
        <w:t>days</w:t>
      </w:r>
    </w:p>
    <w:p w:rsidR="007C39BB" w:rsidRPr="00054F58" w:rsidRDefault="007C39BB" w:rsidP="00D73FFC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</w:p>
    <w:p w:rsidR="007C39BB" w:rsidRPr="00054F58" w:rsidRDefault="007C39BB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t>สำหรับ</w:t>
      </w:r>
      <w:r w:rsidR="00DE5380" w:rsidRPr="00054F58">
        <w:rPr>
          <w:rFonts w:ascii="TH SarabunPSK" w:hAnsi="TH SarabunPSK" w:cs="TH SarabunPSK"/>
          <w:sz w:val="30"/>
          <w:szCs w:val="30"/>
          <w:cs/>
        </w:rPr>
        <w:t>การตรวจรายปี</w:t>
      </w:r>
      <w:r w:rsidR="00D73FFC" w:rsidRPr="00054F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5380" w:rsidRPr="00054F58">
        <w:rPr>
          <w:rFonts w:ascii="TH SarabunPSK" w:hAnsi="TH SarabunPSK" w:cs="TH SarabunPSK"/>
          <w:sz w:val="30"/>
          <w:szCs w:val="30"/>
          <w:cs/>
        </w:rPr>
        <w:t>(</w:t>
      </w:r>
      <w:r w:rsidR="00DE5380" w:rsidRPr="00054F58">
        <w:rPr>
          <w:rFonts w:ascii="TH SarabunPSK" w:hAnsi="TH SarabunPSK" w:cs="TH SarabunPSK"/>
          <w:sz w:val="30"/>
          <w:szCs w:val="30"/>
        </w:rPr>
        <w:t xml:space="preserve">Surveillance </w:t>
      </w:r>
      <w:r w:rsidR="00054F58" w:rsidRPr="00054F58">
        <w:rPr>
          <w:rFonts w:ascii="TH SarabunPSK" w:hAnsi="TH SarabunPSK" w:cs="TH SarabunPSK"/>
          <w:sz w:val="30"/>
          <w:szCs w:val="30"/>
        </w:rPr>
        <w:t>A</w:t>
      </w:r>
      <w:r w:rsidR="00DE5380" w:rsidRPr="00054F58">
        <w:rPr>
          <w:rFonts w:ascii="TH SarabunPSK" w:hAnsi="TH SarabunPSK" w:cs="TH SarabunPSK"/>
          <w:sz w:val="30"/>
          <w:szCs w:val="30"/>
        </w:rPr>
        <w:t>udits</w:t>
      </w:r>
      <w:r w:rsidR="00DE5380" w:rsidRPr="00054F58">
        <w:rPr>
          <w:rFonts w:ascii="TH SarabunPSK" w:hAnsi="TH SarabunPSK" w:cs="TH SarabunPSK"/>
          <w:sz w:val="30"/>
          <w:szCs w:val="30"/>
          <w:cs/>
        </w:rPr>
        <w:t>) และการตรวจรับรองรอบใหม่</w:t>
      </w:r>
      <w:r w:rsidR="00D73FFC" w:rsidRPr="00054F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5380" w:rsidRPr="00054F58">
        <w:rPr>
          <w:rFonts w:ascii="TH SarabunPSK" w:hAnsi="TH SarabunPSK" w:cs="TH SarabunPSK"/>
          <w:sz w:val="30"/>
          <w:szCs w:val="30"/>
          <w:cs/>
        </w:rPr>
        <w:t>(</w:t>
      </w:r>
      <w:r w:rsidR="00DE5380" w:rsidRPr="00054F58">
        <w:rPr>
          <w:rFonts w:ascii="TH SarabunPSK" w:hAnsi="TH SarabunPSK" w:cs="TH SarabunPSK"/>
          <w:sz w:val="30"/>
          <w:szCs w:val="30"/>
        </w:rPr>
        <w:t xml:space="preserve">Recertification </w:t>
      </w:r>
      <w:r w:rsidR="00054F58" w:rsidRPr="00054F58">
        <w:rPr>
          <w:rFonts w:ascii="TH SarabunPSK" w:hAnsi="TH SarabunPSK" w:cs="TH SarabunPSK"/>
          <w:sz w:val="30"/>
          <w:szCs w:val="30"/>
        </w:rPr>
        <w:t>A</w:t>
      </w:r>
      <w:r w:rsidR="00DE5380" w:rsidRPr="00054F58">
        <w:rPr>
          <w:rFonts w:ascii="TH SarabunPSK" w:hAnsi="TH SarabunPSK" w:cs="TH SarabunPSK"/>
          <w:sz w:val="30"/>
          <w:szCs w:val="30"/>
        </w:rPr>
        <w:t>udit</w:t>
      </w:r>
      <w:r w:rsidR="00DE5380" w:rsidRPr="00054F58">
        <w:rPr>
          <w:rFonts w:ascii="TH SarabunPSK" w:hAnsi="TH SarabunPSK" w:cs="TH SarabunPSK"/>
          <w:sz w:val="30"/>
          <w:szCs w:val="30"/>
          <w:cs/>
        </w:rPr>
        <w:t>) แสดงการประเมินจำนวนระยะเวลาในการตรวจรับรองใน</w:t>
      </w:r>
      <w:r w:rsidR="00DE5380" w:rsidRPr="00054F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30351F" w:rsidRPr="00054F58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30351F" w:rsidRPr="00054F58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DE5380" w:rsidRPr="00054F58">
        <w:rPr>
          <w:rFonts w:ascii="TH SarabunPSK" w:hAnsi="TH SarabunPSK" w:cs="TH SarabunPSK"/>
          <w:b/>
          <w:bCs/>
          <w:sz w:val="30"/>
          <w:szCs w:val="30"/>
        </w:rPr>
        <w:t>4</w:t>
      </w:r>
      <w:r w:rsidR="00DE5380" w:rsidRPr="00054F5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54F58" w:rsidRPr="00054F58" w:rsidRDefault="00054F58" w:rsidP="00D73FFC">
      <w:pPr>
        <w:spacing w:after="0" w:line="240" w:lineRule="auto"/>
        <w:ind w:left="1350" w:hanging="135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E5380" w:rsidRDefault="00DE5380" w:rsidP="00D73FFC">
      <w:pPr>
        <w:spacing w:after="0" w:line="240" w:lineRule="auto"/>
        <w:ind w:left="1350" w:hanging="135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30351F"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12F76" w:rsidRPr="00D66763">
        <w:rPr>
          <w:rFonts w:ascii="TH SarabunPSK" w:hAnsi="TH SarabunPSK" w:cs="TH SarabunPSK"/>
          <w:b/>
          <w:bCs/>
          <w:sz w:val="30"/>
          <w:szCs w:val="30"/>
        </w:rPr>
        <w:tab/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จำนวนระยะเวลาน้อยที่สุด</w:t>
      </w:r>
      <w:r w:rsidR="00D73FFC" w:rsidRPr="00D667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man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D66763">
        <w:rPr>
          <w:rFonts w:ascii="TH SarabunPSK" w:hAnsi="TH SarabunPSK" w:cs="TH SarabunPSK"/>
          <w:b/>
          <w:bCs/>
          <w:sz w:val="30"/>
          <w:szCs w:val="30"/>
        </w:rPr>
        <w:t>days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D73FFC" w:rsidRPr="00D667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66763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  <w:cs/>
        </w:rPr>
        <w:t>การตรวจรายปี</w:t>
      </w:r>
      <w:r w:rsidR="00D73FFC" w:rsidRPr="00D667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</w:rPr>
        <w:t xml:space="preserve">Surveillance </w:t>
      </w:r>
      <w:r w:rsidR="00712F76" w:rsidRPr="00D66763">
        <w:rPr>
          <w:rFonts w:ascii="TH SarabunPSK" w:hAnsi="TH SarabunPSK" w:cs="TH SarabunPSK"/>
          <w:b/>
          <w:bCs/>
          <w:sz w:val="30"/>
          <w:szCs w:val="30"/>
        </w:rPr>
        <w:t>A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</w:rPr>
        <w:t>udits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  <w:cs/>
        </w:rPr>
        <w:t>) และการตรวจรับรองรอบใหม่</w:t>
      </w:r>
      <w:r w:rsidR="00D73FFC" w:rsidRPr="00D6676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712F76" w:rsidRPr="00D66763">
        <w:rPr>
          <w:rFonts w:ascii="TH SarabunPSK" w:hAnsi="TH SarabunPSK" w:cs="TH SarabunPSK"/>
          <w:b/>
          <w:bCs/>
          <w:sz w:val="30"/>
          <w:szCs w:val="30"/>
        </w:rPr>
        <w:t>Recertification A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</w:rPr>
        <w:t>udit</w:t>
      </w:r>
      <w:r w:rsidR="00992AA0" w:rsidRPr="00D6676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bookmarkStart w:id="0" w:name="_GoBack"/>
      <w:bookmarkEnd w:id="0"/>
    </w:p>
    <w:p w:rsidR="009A5D65" w:rsidRPr="00054F58" w:rsidRDefault="009A5D65" w:rsidP="00D73FFC">
      <w:pPr>
        <w:spacing w:after="0" w:line="240" w:lineRule="auto"/>
        <w:ind w:left="1350" w:hanging="135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1349"/>
        <w:gridCol w:w="1261"/>
        <w:gridCol w:w="1406"/>
        <w:gridCol w:w="1240"/>
        <w:gridCol w:w="1406"/>
        <w:gridCol w:w="1240"/>
        <w:gridCol w:w="1406"/>
      </w:tblGrid>
      <w:tr w:rsidR="00B03F3E" w:rsidRPr="00054F58" w:rsidTr="008D6A91">
        <w:trPr>
          <w:trHeight w:val="48"/>
        </w:trPr>
        <w:tc>
          <w:tcPr>
            <w:tcW w:w="1349" w:type="dxa"/>
            <w:vMerge w:val="restart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จำนวนของบุคลากรที่เกี่ยวข้องกับ </w:t>
            </w:r>
            <w:r w:rsidRPr="00054F58">
              <w:rPr>
                <w:rFonts w:ascii="TH SarabunPSK" w:hAnsi="TH SarabunPSK" w:cs="TH SarabunPSK"/>
                <w:sz w:val="28"/>
              </w:rPr>
              <w:t>EnMS</w:t>
            </w:r>
          </w:p>
        </w:tc>
        <w:tc>
          <w:tcPr>
            <w:tcW w:w="7959" w:type="dxa"/>
            <w:gridSpan w:val="6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Complexity</w:t>
            </w:r>
          </w:p>
        </w:tc>
      </w:tr>
      <w:tr w:rsidR="00096703" w:rsidRPr="00054F58" w:rsidTr="008D6A91">
        <w:trPr>
          <w:trHeight w:val="48"/>
        </w:trPr>
        <w:tc>
          <w:tcPr>
            <w:tcW w:w="1349" w:type="dxa"/>
            <w:vMerge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67" w:type="dxa"/>
            <w:gridSpan w:val="2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Low</w:t>
            </w:r>
          </w:p>
        </w:tc>
        <w:tc>
          <w:tcPr>
            <w:tcW w:w="2646" w:type="dxa"/>
            <w:gridSpan w:val="2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Medium</w:t>
            </w:r>
          </w:p>
        </w:tc>
        <w:tc>
          <w:tcPr>
            <w:tcW w:w="2646" w:type="dxa"/>
            <w:gridSpan w:val="2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High</w:t>
            </w:r>
          </w:p>
        </w:tc>
      </w:tr>
      <w:tr w:rsidR="00096703" w:rsidRPr="00054F58" w:rsidTr="009A5D65">
        <w:tc>
          <w:tcPr>
            <w:tcW w:w="1349" w:type="dxa"/>
            <w:vMerge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1" w:type="dxa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Surveillance</w:t>
            </w:r>
          </w:p>
        </w:tc>
        <w:tc>
          <w:tcPr>
            <w:tcW w:w="1406" w:type="dxa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Recertification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Surveillance</w:t>
            </w:r>
          </w:p>
        </w:tc>
        <w:tc>
          <w:tcPr>
            <w:tcW w:w="1406" w:type="dxa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Recertification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Surveillance</w:t>
            </w:r>
          </w:p>
        </w:tc>
        <w:tc>
          <w:tcPr>
            <w:tcW w:w="1406" w:type="dxa"/>
            <w:shd w:val="clear" w:color="auto" w:fill="DEEAF6" w:themeFill="accent1" w:themeFillTint="33"/>
          </w:tcPr>
          <w:p w:rsidR="00B03F3E" w:rsidRPr="00054F58" w:rsidRDefault="00B03F3E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Recertification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61" w:type="dxa"/>
          </w:tcPr>
          <w:p w:rsidR="00096703" w:rsidRPr="00054F58" w:rsidRDefault="00096703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61" w:type="dxa"/>
          </w:tcPr>
          <w:p w:rsidR="00096703" w:rsidRPr="00054F58" w:rsidRDefault="00096703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1261" w:type="dxa"/>
          </w:tcPr>
          <w:p w:rsidR="00096703" w:rsidRPr="00054F58" w:rsidRDefault="00096703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1261" w:type="dxa"/>
          </w:tcPr>
          <w:p w:rsidR="00096703" w:rsidRPr="00054F58" w:rsidRDefault="00096703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86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175</w:t>
            </w:r>
          </w:p>
        </w:tc>
        <w:tc>
          <w:tcPr>
            <w:tcW w:w="1261" w:type="dxa"/>
          </w:tcPr>
          <w:p w:rsidR="00096703" w:rsidRPr="00054F58" w:rsidRDefault="00096703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176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275</w:t>
            </w:r>
          </w:p>
        </w:tc>
        <w:tc>
          <w:tcPr>
            <w:tcW w:w="1261" w:type="dxa"/>
          </w:tcPr>
          <w:p w:rsidR="00096703" w:rsidRPr="00054F58" w:rsidRDefault="00096703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096703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276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54F58">
              <w:rPr>
                <w:rFonts w:ascii="TH SarabunPSK" w:hAnsi="TH SarabunPSK" w:cs="TH SarabunPSK"/>
                <w:sz w:val="28"/>
              </w:rPr>
              <w:t>425</w:t>
            </w:r>
          </w:p>
        </w:tc>
        <w:tc>
          <w:tcPr>
            <w:tcW w:w="1261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3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54F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0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06" w:type="dxa"/>
          </w:tcPr>
          <w:p w:rsidR="00096703" w:rsidRPr="00054F58" w:rsidRDefault="00A16D30" w:rsidP="00D73FF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</w:rPr>
              <w:t>9</w:t>
            </w:r>
          </w:p>
        </w:tc>
      </w:tr>
      <w:tr w:rsidR="00096703" w:rsidRPr="00054F58" w:rsidTr="00054F58">
        <w:tc>
          <w:tcPr>
            <w:tcW w:w="1349" w:type="dxa"/>
          </w:tcPr>
          <w:p w:rsidR="00096703" w:rsidRPr="00054F58" w:rsidRDefault="00131448" w:rsidP="00D73F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>≥</w:t>
            </w:r>
            <w:r w:rsidR="00096703" w:rsidRPr="00054F58">
              <w:rPr>
                <w:rFonts w:ascii="TH SarabunPSK" w:hAnsi="TH SarabunPSK" w:cs="TH SarabunPSK"/>
                <w:sz w:val="28"/>
              </w:rPr>
              <w:t xml:space="preserve"> 426</w:t>
            </w:r>
          </w:p>
        </w:tc>
        <w:tc>
          <w:tcPr>
            <w:tcW w:w="7959" w:type="dxa"/>
            <w:gridSpan w:val="6"/>
          </w:tcPr>
          <w:p w:rsidR="00096703" w:rsidRPr="00054F58" w:rsidRDefault="00A16D30" w:rsidP="00D73FF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ในกรณีที่จำนวนของบุคลากรที่เกี่ยวข้องกับ </w:t>
            </w:r>
            <w:r w:rsidRPr="00054F58">
              <w:rPr>
                <w:rFonts w:ascii="TH SarabunPSK" w:hAnsi="TH SarabunPSK" w:cs="TH SarabunPSK"/>
                <w:sz w:val="28"/>
              </w:rPr>
              <w:t xml:space="preserve">EnMS 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054F58">
              <w:rPr>
                <w:rFonts w:ascii="TH SarabunPSK" w:hAnsi="TH SarabunPSK" w:cs="TH SarabunPSK"/>
                <w:sz w:val="28"/>
              </w:rPr>
              <w:t xml:space="preserve">425 </w:t>
            </w:r>
            <w:r w:rsidRPr="00054F58">
              <w:rPr>
                <w:rFonts w:ascii="TH SarabunPSK" w:hAnsi="TH SarabunPSK" w:cs="TH SarabunPSK"/>
                <w:sz w:val="28"/>
                <w:cs/>
              </w:rPr>
              <w:t>คน การประเมินระยะวลาในการตรวจรับรองควรประเมินตามเกณฑ์ที่แสดงในตารางนี้</w:t>
            </w:r>
          </w:p>
        </w:tc>
      </w:tr>
    </w:tbl>
    <w:p w:rsidR="005F36B5" w:rsidRPr="007D6ED0" w:rsidRDefault="005F36B5" w:rsidP="00D73FFC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43BCE" w:rsidRPr="00054F58" w:rsidRDefault="00613F2C" w:rsidP="00D73FFC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54F58">
        <w:rPr>
          <w:rFonts w:ascii="TH SarabunPSK" w:hAnsi="TH SarabunPSK" w:cs="TH SarabunPSK"/>
          <w:sz w:val="30"/>
          <w:szCs w:val="30"/>
          <w:cs/>
        </w:rPr>
        <w:t>จากวิธีการที่กล่าวแล้วข้างต้นนั้นเป็นแนวทางที่ใช้ในการประเมินหลักของระยะเวลาการตรวจรับรองระบบการจัดการพลังงานของผู้ให้การรับรองระบบ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54F58">
        <w:rPr>
          <w:rFonts w:ascii="TH SarabunPSK" w:hAnsi="TH SarabunPSK" w:cs="TH SarabunPSK"/>
          <w:sz w:val="30"/>
          <w:szCs w:val="30"/>
          <w:cs/>
        </w:rPr>
        <w:t>(</w:t>
      </w:r>
      <w:r w:rsidRPr="00054F58">
        <w:rPr>
          <w:rFonts w:ascii="TH SarabunPSK" w:hAnsi="TH SarabunPSK" w:cs="TH SarabunPSK"/>
          <w:sz w:val="30"/>
          <w:szCs w:val="30"/>
        </w:rPr>
        <w:t>CB</w:t>
      </w:r>
      <w:r w:rsidRPr="00054F5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992AA0" w:rsidRPr="00054F58">
        <w:rPr>
          <w:rFonts w:ascii="TH SarabunPSK" w:hAnsi="TH SarabunPSK" w:cs="TH SarabunPSK"/>
          <w:sz w:val="30"/>
          <w:szCs w:val="30"/>
          <w:cs/>
        </w:rPr>
        <w:t>ทั้</w:t>
      </w:r>
      <w:r w:rsidRPr="00054F58">
        <w:rPr>
          <w:rFonts w:ascii="TH SarabunPSK" w:hAnsi="TH SarabunPSK" w:cs="TH SarabunPSK"/>
          <w:sz w:val="30"/>
          <w:szCs w:val="30"/>
          <w:cs/>
        </w:rPr>
        <w:t>งการตรวจสอบรับรองในช่วงแรก (</w:t>
      </w:r>
      <w:r w:rsidR="001E5D71" w:rsidRPr="00054F58">
        <w:rPr>
          <w:rFonts w:ascii="TH SarabunPSK" w:hAnsi="TH SarabunPSK" w:cs="TH SarabunPSK"/>
          <w:sz w:val="30"/>
          <w:szCs w:val="30"/>
        </w:rPr>
        <w:t>Initial Certification</w:t>
      </w:r>
      <w:r w:rsidR="001E5D71" w:rsidRPr="00054F5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992AA0" w:rsidRPr="00054F58">
        <w:rPr>
          <w:rFonts w:ascii="TH SarabunPSK" w:hAnsi="TH SarabunPSK" w:cs="TH SarabunPSK"/>
          <w:sz w:val="30"/>
          <w:szCs w:val="30"/>
          <w:cs/>
        </w:rPr>
        <w:t>การตรวจรายปี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2AA0" w:rsidRPr="00054F58">
        <w:rPr>
          <w:rFonts w:ascii="TH SarabunPSK" w:hAnsi="TH SarabunPSK" w:cs="TH SarabunPSK"/>
          <w:sz w:val="30"/>
          <w:szCs w:val="30"/>
          <w:cs/>
        </w:rPr>
        <w:t>(</w:t>
      </w:r>
      <w:r w:rsidR="00992AA0" w:rsidRPr="00054F58">
        <w:rPr>
          <w:rFonts w:ascii="TH SarabunPSK" w:hAnsi="TH SarabunPSK" w:cs="TH SarabunPSK"/>
          <w:sz w:val="30"/>
          <w:szCs w:val="30"/>
        </w:rPr>
        <w:t xml:space="preserve">Surveillance </w:t>
      </w:r>
      <w:r w:rsidR="00712F76">
        <w:rPr>
          <w:rFonts w:ascii="TH SarabunPSK" w:hAnsi="TH SarabunPSK" w:cs="TH SarabunPSK"/>
          <w:sz w:val="30"/>
          <w:szCs w:val="30"/>
        </w:rPr>
        <w:t>A</w:t>
      </w:r>
      <w:r w:rsidR="00992AA0" w:rsidRPr="00054F58">
        <w:rPr>
          <w:rFonts w:ascii="TH SarabunPSK" w:hAnsi="TH SarabunPSK" w:cs="TH SarabunPSK"/>
          <w:sz w:val="30"/>
          <w:szCs w:val="30"/>
        </w:rPr>
        <w:t>udits</w:t>
      </w:r>
      <w:r w:rsidR="00992AA0" w:rsidRPr="00054F58">
        <w:rPr>
          <w:rFonts w:ascii="TH SarabunPSK" w:hAnsi="TH SarabunPSK" w:cs="TH SarabunPSK"/>
          <w:sz w:val="30"/>
          <w:szCs w:val="30"/>
          <w:cs/>
        </w:rPr>
        <w:t>) และการตรวจรับรองรอบใหม่</w:t>
      </w:r>
      <w:r w:rsidR="00054F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2AA0" w:rsidRPr="00054F58">
        <w:rPr>
          <w:rFonts w:ascii="TH SarabunPSK" w:hAnsi="TH SarabunPSK" w:cs="TH SarabunPSK"/>
          <w:sz w:val="30"/>
          <w:szCs w:val="30"/>
          <w:cs/>
        </w:rPr>
        <w:t>(</w:t>
      </w:r>
      <w:r w:rsidR="00992AA0" w:rsidRPr="00054F58">
        <w:rPr>
          <w:rFonts w:ascii="TH SarabunPSK" w:hAnsi="TH SarabunPSK" w:cs="TH SarabunPSK"/>
          <w:sz w:val="30"/>
          <w:szCs w:val="30"/>
        </w:rPr>
        <w:t xml:space="preserve">Recertification </w:t>
      </w:r>
      <w:r w:rsidR="00712F76">
        <w:rPr>
          <w:rFonts w:ascii="TH SarabunPSK" w:hAnsi="TH SarabunPSK" w:cs="TH SarabunPSK"/>
          <w:sz w:val="30"/>
          <w:szCs w:val="30"/>
        </w:rPr>
        <w:t>A</w:t>
      </w:r>
      <w:r w:rsidR="00992AA0" w:rsidRPr="00054F58">
        <w:rPr>
          <w:rFonts w:ascii="TH SarabunPSK" w:hAnsi="TH SarabunPSK" w:cs="TH SarabunPSK"/>
          <w:sz w:val="30"/>
          <w:szCs w:val="30"/>
        </w:rPr>
        <w:t>udit</w:t>
      </w:r>
      <w:r w:rsidR="00992AA0" w:rsidRPr="00054F58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043BCE" w:rsidRPr="00054F58" w:rsidRDefault="00043BCE" w:rsidP="00D73FFC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sectPr w:rsidR="00043BCE" w:rsidRPr="00054F5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32" w:rsidRDefault="00D61A32" w:rsidP="00D73FFC">
      <w:pPr>
        <w:spacing w:after="0" w:line="240" w:lineRule="auto"/>
      </w:pPr>
      <w:r>
        <w:separator/>
      </w:r>
    </w:p>
  </w:endnote>
  <w:endnote w:type="continuationSeparator" w:id="0">
    <w:p w:rsidR="00D61A32" w:rsidRDefault="00D61A32" w:rsidP="00D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65" w:rsidRPr="003B4FC6" w:rsidRDefault="009A5D65" w:rsidP="009A5D65">
    <w:pPr>
      <w:rPr>
        <w:rFonts w:ascii="TH SarabunPSK" w:eastAsia="Times New Roman" w:hAnsi="TH SarabunPSK" w:cs="TH SarabunPSK"/>
        <w:b/>
        <w:bCs/>
        <w:sz w:val="28"/>
      </w:rPr>
    </w:pPr>
    <w:r w:rsidRPr="003B4FC6"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E251AE9" wp14:editId="408624CD">
              <wp:simplePos x="0" y="0"/>
              <wp:positionH relativeFrom="column">
                <wp:posOffset>2521585</wp:posOffset>
              </wp:positionH>
              <wp:positionV relativeFrom="paragraph">
                <wp:posOffset>99060</wp:posOffset>
              </wp:positionV>
              <wp:extent cx="638175" cy="342900"/>
              <wp:effectExtent l="0" t="19050" r="0" b="19050"/>
              <wp:wrapNone/>
              <wp:docPr id="658" name="Group 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659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5D65" w:rsidRPr="00B75AEF" w:rsidRDefault="009A5D65" w:rsidP="009A5D65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-89982882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 w:cstheme="minorBidi"/>
                                <w:b w:val="0"/>
                                <w:bCs w:val="0"/>
                                <w:noProof/>
                              </w:rPr>
                            </w:sdtEndPr>
                            <w:sdtContent>
                              <w:p w:rsidR="009A5D65" w:rsidRPr="003F57E2" w:rsidRDefault="009A5D65" w:rsidP="009A5D65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10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9F1A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1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9A5D65" w:rsidRPr="003F57E2" w:rsidRDefault="009A5D65" w:rsidP="009A5D65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51AE9" id="Group 658" o:spid="_x0000_s1031" style="position:absolute;margin-left:198.55pt;margin-top:7.8pt;width:50.25pt;height:27pt;z-index:251679744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2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JpcUA&#10;AADcAAAADwAAAGRycy9kb3ducmV2LnhtbESPQWvCQBSE70L/w/KE3nSjJWqjq7RFi4iXpsXzI/tM&#10;gtm3aXar67/vCoLHYWa+YRarYBpxps7VlhWMhgkI4sLqmksFP9+bwQyE88gaG8uk4EoOVsun3gIz&#10;bS/8RefclyJC2GWooPK+zaR0RUUG3dC2xNE72s6gj7Irpe7wEuGmkeMkmUiDNceFClv6qKg45X9G&#10;AZbp/vfzZb1LD+E6mxZNyMfyXannfnibg/AU/CN8b2+1gkn6Cr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QmlxQAAANwAAAAPAAAAAAAAAAAAAAAAAJgCAABkcnMv&#10;ZG93bnJldi54bWxQSwUGAAAAAAQABAD1AAAAigMAAAAA&#10;" fillcolor="window" strokecolor="#376092" strokeweight="2.25pt">
                <v:textbox>
                  <w:txbxContent>
                    <w:p w:rsidR="009A5D65" w:rsidRPr="00B75AEF" w:rsidRDefault="009A5D65" w:rsidP="009A5D65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3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XOsIA&#10;AADcAAAADwAAAGRycy9kb3ducmV2LnhtbERPz2vCMBS+C/sfwhvspul2qFJNi4wNxmDItCDeHs2z&#10;qTYvXZJp998vB8Hjx/d7VY22FxfyoXOs4HmWgSBunO64VVDv3qcLECEia+wdk4I/ClCVD5MVFtpd&#10;+Zsu29iKFMKhQAUmxqGQMjSGLIaZG4gTd3TeYkzQt1J7vKZw28uXLMulxY5Tg8GBXg015+2vVTBf&#10;HLQ5+c+x3n+tf8xmkP0bSqWeHsf1EkSkMd7FN/eHVpDnaX46k46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dc6wgAAANwAAAAPAAAAAAAAAAAAAAAAAJgCAABkcnMvZG93&#10;bnJldi54bWxQSwUGAAAAAAQABAD1AAAAhwMAAAAA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-899828822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Theme="minorHAnsi" w:hAnsiTheme="minorHAnsi" w:cstheme="minorBidi"/>
                          <w:b w:val="0"/>
                          <w:bCs w:val="0"/>
                          <w:noProof/>
                        </w:rPr>
                      </w:sdtEndPr>
                      <w:sdtContent>
                        <w:p w:rsidR="009A5D65" w:rsidRPr="003F57E2" w:rsidRDefault="009A5D65" w:rsidP="009A5D65">
                          <w:pPr>
                            <w:pStyle w:val="Header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10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9F1A65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1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9A5D65" w:rsidRPr="003F57E2" w:rsidRDefault="009A5D65" w:rsidP="009A5D65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B4FC6">
      <w:rPr>
        <w:rFonts w:eastAsia="Times New Roman"/>
        <w:noProof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 wp14:anchorId="753EA33D" wp14:editId="7F094208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66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3E1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32" w:rsidRDefault="00D61A32" w:rsidP="00D73FFC">
      <w:pPr>
        <w:spacing w:after="0" w:line="240" w:lineRule="auto"/>
      </w:pPr>
      <w:r>
        <w:separator/>
      </w:r>
    </w:p>
  </w:footnote>
  <w:footnote w:type="continuationSeparator" w:id="0">
    <w:p w:rsidR="00D61A32" w:rsidRDefault="00D61A32" w:rsidP="00D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65" w:rsidRPr="003B4FC6" w:rsidRDefault="009A5D65" w:rsidP="009A5D6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Angsana New"/>
        <w:sz w:val="24"/>
      </w:rPr>
    </w:pP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365FD3" wp14:editId="15070F20">
              <wp:simplePos x="0" y="0"/>
              <wp:positionH relativeFrom="column">
                <wp:posOffset>5693410</wp:posOffset>
              </wp:positionH>
              <wp:positionV relativeFrom="paragraph">
                <wp:posOffset>-49530</wp:posOffset>
              </wp:positionV>
              <wp:extent cx="476250" cy="447675"/>
              <wp:effectExtent l="0" t="0" r="0" b="952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65" w:rsidRPr="00A161C1" w:rsidRDefault="009A5D65" w:rsidP="009A5D6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5F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48.3pt;margin-top:-3.9pt;width:37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egt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" filled="f" stroked="f">
              <v:textbox>
                <w:txbxContent>
                  <w:p w:rsidR="009A5D65" w:rsidRPr="00A161C1" w:rsidRDefault="009A5D65" w:rsidP="009A5D65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100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72CC82" wp14:editId="481C739D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65" w:rsidRPr="00FF44CB" w:rsidRDefault="009A5D65" w:rsidP="009A5D6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2CC82" id="Text Box 17" o:spid="_x0000_s1027" type="#_x0000_t202" style="position:absolute;margin-left:-4.9pt;margin-top:-18.9pt;width:181.1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5Kug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" filled="f" stroked="f">
              <v:textbox>
                <w:txbxContent>
                  <w:p w:rsidR="009A5D65" w:rsidRPr="00FF44CB" w:rsidRDefault="009A5D65" w:rsidP="009A5D65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8C2674" wp14:editId="49ABF081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65" w:rsidRDefault="009A5D65" w:rsidP="009A5D65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rtl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C2674" id="Text Box 16" o:spid="_x0000_s1028" type="#_x0000_t202" style="position:absolute;margin-left:179.25pt;margin-top:-6.15pt;width:269.0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kY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" filled="f" stroked="f">
              <v:textbox>
                <w:txbxContent>
                  <w:p w:rsidR="009A5D65" w:rsidRDefault="009A5D65" w:rsidP="009A5D65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rtl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DC0090" wp14:editId="750E6828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A6EF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hlwuVTUCAACO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BEAA30" wp14:editId="6193BD64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ED8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" strokecolor="#376092" strokeweight="2.25pt"/>
          </w:pict>
        </mc:Fallback>
      </mc:AlternateContent>
    </w: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D589E1" wp14:editId="4A1773CD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65" w:rsidRPr="002C32D4" w:rsidRDefault="009A5D65" w:rsidP="009A5D65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589E1" id="Text Box 13" o:spid="_x0000_s1029" type="#_x0000_t202" style="position:absolute;margin-left:586.7pt;margin-top:-19.05pt;width:133.2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fT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" filled="f" stroked="f">
              <v:textbox>
                <w:txbxContent>
                  <w:p w:rsidR="009A5D65" w:rsidRPr="002C32D4" w:rsidRDefault="009A5D65" w:rsidP="009A5D65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9A5D65" w:rsidRPr="003B4FC6" w:rsidRDefault="009A5D65" w:rsidP="009A5D6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Angsana New"/>
        <w:sz w:val="24"/>
      </w:rPr>
    </w:pPr>
    <w:r w:rsidRPr="003B4FC6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C24B14" wp14:editId="38C6FC4F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9A5D65" w:rsidRPr="00FF44CB" w:rsidRDefault="009A5D65" w:rsidP="009A5D6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rtl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9A5D65" w:rsidRPr="00A161C1" w:rsidRDefault="009A5D65" w:rsidP="009A5D6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24B14" id="Text Box 36" o:spid="_x0000_s1030" type="#_x0000_t202" style="position:absolute;margin-left:1.45pt;margin-top:3.8pt;width:148.3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K10JXsjAgAAcA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9A5D65" w:rsidRPr="00FF44CB" w:rsidRDefault="009A5D65" w:rsidP="009A5D6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rtl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และอาคารควบคุม</w:t>
                    </w:r>
                  </w:p>
                  <w:p w:rsidR="009A5D65" w:rsidRPr="00A161C1" w:rsidRDefault="009A5D65" w:rsidP="009A5D65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5D65" w:rsidRPr="003B4FC6" w:rsidRDefault="009A5D65" w:rsidP="009A5D6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Angsana New"/>
        <w:sz w:val="24"/>
      </w:rPr>
    </w:pPr>
  </w:p>
  <w:p w:rsidR="009A5D65" w:rsidRPr="003B4FC6" w:rsidRDefault="009A5D65" w:rsidP="009A5D65">
    <w:pPr>
      <w:tabs>
        <w:tab w:val="left" w:pos="7410"/>
      </w:tabs>
      <w:spacing w:after="0" w:line="240" w:lineRule="auto"/>
      <w:rPr>
        <w:rFonts w:ascii="Times New Roman" w:eastAsia="Times New Roman" w:hAnsi="Times New Roman" w:cs="Angsana New"/>
        <w:sz w:val="24"/>
      </w:rPr>
    </w:pPr>
    <w:r w:rsidRPr="003B4FC6">
      <w:rPr>
        <w:rFonts w:ascii="Times New Roman" w:eastAsia="Times New Roman" w:hAnsi="Times New Roman" w:cs="Angsana New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409"/>
    <w:multiLevelType w:val="hybridMultilevel"/>
    <w:tmpl w:val="0ADE273C"/>
    <w:lvl w:ilvl="0" w:tplc="D3F4E95C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5DBC"/>
    <w:multiLevelType w:val="multilevel"/>
    <w:tmpl w:val="A57CF89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9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944" w:hanging="2160"/>
      </w:pPr>
      <w:rPr>
        <w:rFonts w:hint="default"/>
      </w:rPr>
    </w:lvl>
  </w:abstractNum>
  <w:abstractNum w:abstractNumId="2" w15:restartNumberingAfterBreak="0">
    <w:nsid w:val="45FB6534"/>
    <w:multiLevelType w:val="hybridMultilevel"/>
    <w:tmpl w:val="65280598"/>
    <w:lvl w:ilvl="0" w:tplc="F0AE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0641"/>
    <w:multiLevelType w:val="hybridMultilevel"/>
    <w:tmpl w:val="9F842FF8"/>
    <w:lvl w:ilvl="0" w:tplc="B7ACBD8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C133DD2"/>
    <w:multiLevelType w:val="hybridMultilevel"/>
    <w:tmpl w:val="A866F2B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3C2786"/>
    <w:multiLevelType w:val="hybridMultilevel"/>
    <w:tmpl w:val="9A88D86A"/>
    <w:lvl w:ilvl="0" w:tplc="1FE61DD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D6285B"/>
    <w:multiLevelType w:val="hybridMultilevel"/>
    <w:tmpl w:val="C2DC0B20"/>
    <w:lvl w:ilvl="0" w:tplc="716E1360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8079F"/>
    <w:multiLevelType w:val="hybridMultilevel"/>
    <w:tmpl w:val="2D44D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AE7F76"/>
    <w:multiLevelType w:val="hybridMultilevel"/>
    <w:tmpl w:val="FBF221E4"/>
    <w:lvl w:ilvl="0" w:tplc="2FC61C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377967"/>
    <w:multiLevelType w:val="hybridMultilevel"/>
    <w:tmpl w:val="5EB25DE4"/>
    <w:lvl w:ilvl="0" w:tplc="63F2AE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943065"/>
    <w:multiLevelType w:val="hybridMultilevel"/>
    <w:tmpl w:val="C8C84E94"/>
    <w:lvl w:ilvl="0" w:tplc="F210EA36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5B17"/>
    <w:multiLevelType w:val="hybridMultilevel"/>
    <w:tmpl w:val="F9AA723A"/>
    <w:lvl w:ilvl="0" w:tplc="7B4EC4F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02F8C"/>
    <w:multiLevelType w:val="multilevel"/>
    <w:tmpl w:val="7BFE5E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CF"/>
    <w:rsid w:val="000060F2"/>
    <w:rsid w:val="00043BCE"/>
    <w:rsid w:val="00054F58"/>
    <w:rsid w:val="00075605"/>
    <w:rsid w:val="00096703"/>
    <w:rsid w:val="000A2A3B"/>
    <w:rsid w:val="000D6C9C"/>
    <w:rsid w:val="000E1218"/>
    <w:rsid w:val="000F1CCA"/>
    <w:rsid w:val="001304A7"/>
    <w:rsid w:val="00131448"/>
    <w:rsid w:val="00146C40"/>
    <w:rsid w:val="00152531"/>
    <w:rsid w:val="00161615"/>
    <w:rsid w:val="001645A7"/>
    <w:rsid w:val="0018476C"/>
    <w:rsid w:val="001B29A4"/>
    <w:rsid w:val="001E5D71"/>
    <w:rsid w:val="00201F19"/>
    <w:rsid w:val="00213713"/>
    <w:rsid w:val="00230865"/>
    <w:rsid w:val="002409E5"/>
    <w:rsid w:val="00244710"/>
    <w:rsid w:val="0027226B"/>
    <w:rsid w:val="00282E93"/>
    <w:rsid w:val="002C37A2"/>
    <w:rsid w:val="002F13CE"/>
    <w:rsid w:val="0030351F"/>
    <w:rsid w:val="003376CA"/>
    <w:rsid w:val="003609D5"/>
    <w:rsid w:val="0036256E"/>
    <w:rsid w:val="00362BEA"/>
    <w:rsid w:val="00365EA2"/>
    <w:rsid w:val="003A1B6A"/>
    <w:rsid w:val="003E51CF"/>
    <w:rsid w:val="003F4518"/>
    <w:rsid w:val="00432F33"/>
    <w:rsid w:val="004469D7"/>
    <w:rsid w:val="00467BE8"/>
    <w:rsid w:val="00490832"/>
    <w:rsid w:val="004E71F6"/>
    <w:rsid w:val="004F3FE5"/>
    <w:rsid w:val="00507762"/>
    <w:rsid w:val="005269E5"/>
    <w:rsid w:val="00537569"/>
    <w:rsid w:val="0056010B"/>
    <w:rsid w:val="0059315C"/>
    <w:rsid w:val="005933F3"/>
    <w:rsid w:val="005946E5"/>
    <w:rsid w:val="005E7B87"/>
    <w:rsid w:val="005F36B5"/>
    <w:rsid w:val="00603FE4"/>
    <w:rsid w:val="00613F2C"/>
    <w:rsid w:val="00687EBC"/>
    <w:rsid w:val="006F6A6F"/>
    <w:rsid w:val="00712F76"/>
    <w:rsid w:val="00750653"/>
    <w:rsid w:val="00761301"/>
    <w:rsid w:val="007C39BB"/>
    <w:rsid w:val="007D6ED0"/>
    <w:rsid w:val="008151C5"/>
    <w:rsid w:val="008278B9"/>
    <w:rsid w:val="008417AD"/>
    <w:rsid w:val="008450CE"/>
    <w:rsid w:val="008D6A91"/>
    <w:rsid w:val="0090755D"/>
    <w:rsid w:val="00934A0D"/>
    <w:rsid w:val="00952EC9"/>
    <w:rsid w:val="00987426"/>
    <w:rsid w:val="00992AA0"/>
    <w:rsid w:val="009A5D65"/>
    <w:rsid w:val="009F1A65"/>
    <w:rsid w:val="00A10981"/>
    <w:rsid w:val="00A16D30"/>
    <w:rsid w:val="00A35E07"/>
    <w:rsid w:val="00A72440"/>
    <w:rsid w:val="00A80A4B"/>
    <w:rsid w:val="00A94C9A"/>
    <w:rsid w:val="00AF08C9"/>
    <w:rsid w:val="00AF17FA"/>
    <w:rsid w:val="00B03F3E"/>
    <w:rsid w:val="00B108A5"/>
    <w:rsid w:val="00B17589"/>
    <w:rsid w:val="00B25379"/>
    <w:rsid w:val="00BB1310"/>
    <w:rsid w:val="00BB1F61"/>
    <w:rsid w:val="00BF0506"/>
    <w:rsid w:val="00C01EA3"/>
    <w:rsid w:val="00C11AA8"/>
    <w:rsid w:val="00C16ECE"/>
    <w:rsid w:val="00C22726"/>
    <w:rsid w:val="00C476EC"/>
    <w:rsid w:val="00C516D6"/>
    <w:rsid w:val="00C53BC5"/>
    <w:rsid w:val="00C56624"/>
    <w:rsid w:val="00C707DE"/>
    <w:rsid w:val="00CC1D88"/>
    <w:rsid w:val="00D003CF"/>
    <w:rsid w:val="00D23DD9"/>
    <w:rsid w:val="00D61A32"/>
    <w:rsid w:val="00D63548"/>
    <w:rsid w:val="00D66763"/>
    <w:rsid w:val="00D73FFC"/>
    <w:rsid w:val="00D74120"/>
    <w:rsid w:val="00DE5380"/>
    <w:rsid w:val="00DE7AF5"/>
    <w:rsid w:val="00E34E57"/>
    <w:rsid w:val="00E4224A"/>
    <w:rsid w:val="00E928FF"/>
    <w:rsid w:val="00E953A8"/>
    <w:rsid w:val="00EC38D1"/>
    <w:rsid w:val="00F12FED"/>
    <w:rsid w:val="00F2037E"/>
    <w:rsid w:val="00F27EFA"/>
    <w:rsid w:val="00F70BC9"/>
    <w:rsid w:val="00F969A9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847E6-F49D-461A-AB8D-9E942B3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89"/>
    <w:pPr>
      <w:ind w:left="720"/>
      <w:contextualSpacing/>
    </w:pPr>
  </w:style>
  <w:style w:type="table" w:styleId="TableGrid">
    <w:name w:val="Table Grid"/>
    <w:basedOn w:val="TableNormal"/>
    <w:uiPriority w:val="39"/>
    <w:rsid w:val="002C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FC"/>
  </w:style>
  <w:style w:type="paragraph" w:styleId="Footer">
    <w:name w:val="footer"/>
    <w:basedOn w:val="Normal"/>
    <w:link w:val="FooterChar"/>
    <w:uiPriority w:val="99"/>
    <w:unhideWhenUsed/>
    <w:rsid w:val="00D7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762D1E-08EF-45B1-9F52-779D81537AE5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</dgm:pt>
    <dgm:pt modelId="{A9DC2709-F9A4-416F-AE8D-43E941104640}">
      <dgm:prSet phldrT="[ข้อความ]" custT="1"/>
      <dgm:spPr/>
      <dgm:t>
        <a:bodyPr/>
        <a:lstStyle/>
        <a:p>
          <a:r>
            <a:rPr lang="en-US" sz="1400" b="1">
              <a:latin typeface="TH SarabunPSK" pitchFamily="34" charset="-34"/>
              <a:cs typeface="TH SarabunPSK" pitchFamily="34" charset="-34"/>
            </a:rPr>
            <a:t>IAF : International Accreditation Forum</a:t>
          </a:r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8AA788CE-F8BB-41EC-ACDE-3FB74A0FE8FA}" type="parTrans" cxnId="{5D69B656-79A5-4BA5-8A99-D2E5B1CF7D94}">
      <dgm:prSet/>
      <dgm:spPr/>
      <dgm:t>
        <a:bodyPr/>
        <a:lstStyle/>
        <a:p>
          <a:endParaRPr lang="th-TH"/>
        </a:p>
      </dgm:t>
    </dgm:pt>
    <dgm:pt modelId="{9B9B9AA1-522A-445D-A1CE-3F68AAFAE6B0}" type="sibTrans" cxnId="{5D69B656-79A5-4BA5-8A99-D2E5B1CF7D94}">
      <dgm:prSet/>
      <dgm:spPr/>
      <dgm:t>
        <a:bodyPr/>
        <a:lstStyle/>
        <a:p>
          <a:endParaRPr lang="th-TH"/>
        </a:p>
      </dgm:t>
    </dgm:pt>
    <dgm:pt modelId="{F8646830-471A-444A-B0E6-0A2D6B9048CD}">
      <dgm:prSet phldrT="[ข้อความ]" custT="1"/>
      <dgm:spPr/>
      <dgm:t>
        <a:bodyPr/>
        <a:lstStyle/>
        <a:p>
          <a:r>
            <a:rPr lang="en-US" sz="1400" b="1">
              <a:latin typeface="TH SarabunPSK" pitchFamily="34" charset="-34"/>
              <a:cs typeface="TH SarabunPSK" pitchFamily="34" charset="-34"/>
            </a:rPr>
            <a:t>CB : Certification Body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(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หน่วยรับรอง)</a:t>
          </a:r>
        </a:p>
      </dgm:t>
    </dgm:pt>
    <dgm:pt modelId="{BB47D953-8954-44DF-9E15-56C708911C5F}" type="parTrans" cxnId="{1E1767E4-9E1B-4BFA-B8EF-F122F7F22C42}">
      <dgm:prSet/>
      <dgm:spPr/>
      <dgm:t>
        <a:bodyPr/>
        <a:lstStyle/>
        <a:p>
          <a:endParaRPr lang="th-TH"/>
        </a:p>
      </dgm:t>
    </dgm:pt>
    <dgm:pt modelId="{38FA39A5-8FB0-46FC-9A57-C76DEE13AEBE}" type="sibTrans" cxnId="{1E1767E4-9E1B-4BFA-B8EF-F122F7F22C42}">
      <dgm:prSet/>
      <dgm:spPr/>
      <dgm:t>
        <a:bodyPr/>
        <a:lstStyle/>
        <a:p>
          <a:endParaRPr lang="th-TH"/>
        </a:p>
      </dgm:t>
    </dgm:pt>
    <dgm:pt modelId="{280A3717-41C6-4BD3-BC0A-7FF76B71DB8A}">
      <dgm:prSet custT="1"/>
      <dgm:spPr>
        <a:solidFill>
          <a:srgbClr val="92D050"/>
        </a:solidFill>
      </dgm:spPr>
      <dgm:t>
        <a:bodyPr/>
        <a:lstStyle/>
        <a:p>
          <a:r>
            <a:rPr lang="en-US" sz="1400" b="1">
              <a:latin typeface="TH SarabunPSK" pitchFamily="34" charset="-34"/>
              <a:cs typeface="TH SarabunPSK" pitchFamily="34" charset="-34"/>
            </a:rPr>
            <a:t>AB  : Accreditation Body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 (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หน่วยรับรองระบบ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ED3D5629-3D60-42A7-BFC5-FAE294EBD3B3}" type="parTrans" cxnId="{6340AA24-C5F3-4012-9A86-51A6857CD70E}">
      <dgm:prSet/>
      <dgm:spPr/>
      <dgm:t>
        <a:bodyPr/>
        <a:lstStyle/>
        <a:p>
          <a:endParaRPr lang="th-TH"/>
        </a:p>
      </dgm:t>
    </dgm:pt>
    <dgm:pt modelId="{F72AC2C6-C1CC-4FDC-9D00-AC77C791D817}" type="sibTrans" cxnId="{6340AA24-C5F3-4012-9A86-51A6857CD70E}">
      <dgm:prSet/>
      <dgm:spPr/>
      <dgm:t>
        <a:bodyPr/>
        <a:lstStyle/>
        <a:p>
          <a:endParaRPr lang="th-TH"/>
        </a:p>
      </dgm:t>
    </dgm:pt>
    <dgm:pt modelId="{263DB346-3B0D-4C7B-B719-04FAA0176D30}">
      <dgm:prSet phldrT="[ข้อความ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หน่วยงานที่ต้องการรับรองระบบ ฯ</a:t>
          </a:r>
          <a:endParaRPr lang="th-TH" sz="1400">
            <a:latin typeface="TH SarabunPSK" pitchFamily="34" charset="-34"/>
            <a:cs typeface="TH SarabunPSK" pitchFamily="34" charset="-34"/>
          </a:endParaRPr>
        </a:p>
      </dgm:t>
    </dgm:pt>
    <dgm:pt modelId="{FB8B25D2-EE8E-4F8B-8AF0-8330EEA7AD21}" type="parTrans" cxnId="{B43DAEEF-2A12-405D-857A-DFAB31F24F91}">
      <dgm:prSet/>
      <dgm:spPr/>
      <dgm:t>
        <a:bodyPr/>
        <a:lstStyle/>
        <a:p>
          <a:endParaRPr lang="th-TH"/>
        </a:p>
      </dgm:t>
    </dgm:pt>
    <dgm:pt modelId="{24FE6FD8-32B7-4C0E-B899-4929D2FCC990}" type="sibTrans" cxnId="{B43DAEEF-2A12-405D-857A-DFAB31F24F91}">
      <dgm:prSet/>
      <dgm:spPr/>
      <dgm:t>
        <a:bodyPr/>
        <a:lstStyle/>
        <a:p>
          <a:endParaRPr lang="th-TH"/>
        </a:p>
      </dgm:t>
    </dgm:pt>
    <dgm:pt modelId="{28EAA3AA-A97E-4CD6-BF98-D231A413B268}" type="pres">
      <dgm:prSet presAssocID="{C2762D1E-08EF-45B1-9F52-779D81537AE5}" presName="linearFlow" presStyleCnt="0">
        <dgm:presLayoutVars>
          <dgm:resizeHandles val="exact"/>
        </dgm:presLayoutVars>
      </dgm:prSet>
      <dgm:spPr/>
    </dgm:pt>
    <dgm:pt modelId="{9789B50F-F884-43D8-86BB-CD6E53171A64}" type="pres">
      <dgm:prSet presAssocID="{A9DC2709-F9A4-416F-AE8D-43E941104640}" presName="node" presStyleLbl="node1" presStyleIdx="0" presStyleCnt="4" custScaleX="2099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27C645-57E9-4C68-A654-BC57EFFB47C6}" type="pres">
      <dgm:prSet presAssocID="{9B9B9AA1-522A-445D-A1CE-3F68AAFAE6B0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2D09F06-025B-4438-8A0F-C5226223A1DF}" type="pres">
      <dgm:prSet presAssocID="{9B9B9AA1-522A-445D-A1CE-3F68AAFAE6B0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7342E4BB-DCB5-48BE-A696-6542FA67F059}" type="pres">
      <dgm:prSet presAssocID="{280A3717-41C6-4BD3-BC0A-7FF76B71DB8A}" presName="node" presStyleLbl="node1" presStyleIdx="1" presStyleCnt="4" custScaleX="2099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005A9-B3CE-4C5D-83DA-89AB304E89AC}" type="pres">
      <dgm:prSet presAssocID="{F72AC2C6-C1CC-4FDC-9D00-AC77C791D817}" presName="sibTrans" presStyleLbl="sibTrans2D1" presStyleIdx="1" presStyleCnt="3"/>
      <dgm:spPr/>
      <dgm:t>
        <a:bodyPr/>
        <a:lstStyle/>
        <a:p>
          <a:endParaRPr lang="en-US"/>
        </a:p>
      </dgm:t>
    </dgm:pt>
    <dgm:pt modelId="{82726801-BE09-4775-9837-46A833F5B19A}" type="pres">
      <dgm:prSet presAssocID="{F72AC2C6-C1CC-4FDC-9D00-AC77C791D817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6A9C9EB-64CC-4CF4-AEDA-D3C6CE3FF5FC}" type="pres">
      <dgm:prSet presAssocID="{F8646830-471A-444A-B0E6-0A2D6B9048CD}" presName="node" presStyleLbl="node1" presStyleIdx="2" presStyleCnt="4" custScaleX="2115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6A9D30-2523-40C0-BA7E-B1015EF95151}" type="pres">
      <dgm:prSet presAssocID="{38FA39A5-8FB0-46FC-9A57-C76DEE13AEBE}" presName="sibTrans" presStyleLbl="sibTrans2D1" presStyleIdx="2" presStyleCnt="3"/>
      <dgm:spPr/>
      <dgm:t>
        <a:bodyPr/>
        <a:lstStyle/>
        <a:p>
          <a:endParaRPr lang="en-US"/>
        </a:p>
      </dgm:t>
    </dgm:pt>
    <dgm:pt modelId="{2B7C75B9-3405-444F-8C9A-BE57E9DB4366}" type="pres">
      <dgm:prSet presAssocID="{38FA39A5-8FB0-46FC-9A57-C76DEE13AEBE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65B4D2CB-CB2B-4628-8A40-410CEE2B5567}" type="pres">
      <dgm:prSet presAssocID="{263DB346-3B0D-4C7B-B719-04FAA0176D30}" presName="node" presStyleLbl="node1" presStyleIdx="3" presStyleCnt="4" custScaleX="2140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69B656-79A5-4BA5-8A99-D2E5B1CF7D94}" srcId="{C2762D1E-08EF-45B1-9F52-779D81537AE5}" destId="{A9DC2709-F9A4-416F-AE8D-43E941104640}" srcOrd="0" destOrd="0" parTransId="{8AA788CE-F8BB-41EC-ACDE-3FB74A0FE8FA}" sibTransId="{9B9B9AA1-522A-445D-A1CE-3F68AAFAE6B0}"/>
    <dgm:cxn modelId="{1E1767E4-9E1B-4BFA-B8EF-F122F7F22C42}" srcId="{C2762D1E-08EF-45B1-9F52-779D81537AE5}" destId="{F8646830-471A-444A-B0E6-0A2D6B9048CD}" srcOrd="2" destOrd="0" parTransId="{BB47D953-8954-44DF-9E15-56C708911C5F}" sibTransId="{38FA39A5-8FB0-46FC-9A57-C76DEE13AEBE}"/>
    <dgm:cxn modelId="{1A4D266D-EE04-40F8-8FF7-5A35980C2012}" type="presOf" srcId="{263DB346-3B0D-4C7B-B719-04FAA0176D30}" destId="{65B4D2CB-CB2B-4628-8A40-410CEE2B5567}" srcOrd="0" destOrd="0" presId="urn:microsoft.com/office/officeart/2005/8/layout/process2"/>
    <dgm:cxn modelId="{51D7998F-E112-4F23-8072-CFFF1CB63791}" type="presOf" srcId="{F72AC2C6-C1CC-4FDC-9D00-AC77C791D817}" destId="{D9D005A9-B3CE-4C5D-83DA-89AB304E89AC}" srcOrd="0" destOrd="0" presId="urn:microsoft.com/office/officeart/2005/8/layout/process2"/>
    <dgm:cxn modelId="{78375461-5765-4356-96F7-65723BFB4686}" type="presOf" srcId="{38FA39A5-8FB0-46FC-9A57-C76DEE13AEBE}" destId="{4F6A9D30-2523-40C0-BA7E-B1015EF95151}" srcOrd="0" destOrd="0" presId="urn:microsoft.com/office/officeart/2005/8/layout/process2"/>
    <dgm:cxn modelId="{EA861764-1634-47C5-846C-91B79BFB9DD1}" type="presOf" srcId="{9B9B9AA1-522A-445D-A1CE-3F68AAFAE6B0}" destId="{C2D09F06-025B-4438-8A0F-C5226223A1DF}" srcOrd="1" destOrd="0" presId="urn:microsoft.com/office/officeart/2005/8/layout/process2"/>
    <dgm:cxn modelId="{6BF327BD-EE19-4B55-BBEA-38C610D48F9B}" type="presOf" srcId="{C2762D1E-08EF-45B1-9F52-779D81537AE5}" destId="{28EAA3AA-A97E-4CD6-BF98-D231A413B268}" srcOrd="0" destOrd="0" presId="urn:microsoft.com/office/officeart/2005/8/layout/process2"/>
    <dgm:cxn modelId="{B50FE68D-DE43-4415-B6A4-2A2DFEDAE323}" type="presOf" srcId="{F72AC2C6-C1CC-4FDC-9D00-AC77C791D817}" destId="{82726801-BE09-4775-9837-46A833F5B19A}" srcOrd="1" destOrd="0" presId="urn:microsoft.com/office/officeart/2005/8/layout/process2"/>
    <dgm:cxn modelId="{D793154B-0CFC-4A16-B2BA-C735A47FDCCE}" type="presOf" srcId="{38FA39A5-8FB0-46FC-9A57-C76DEE13AEBE}" destId="{2B7C75B9-3405-444F-8C9A-BE57E9DB4366}" srcOrd="1" destOrd="0" presId="urn:microsoft.com/office/officeart/2005/8/layout/process2"/>
    <dgm:cxn modelId="{C28D940E-1DBA-42E3-A96F-CF33D4670402}" type="presOf" srcId="{9B9B9AA1-522A-445D-A1CE-3F68AAFAE6B0}" destId="{5927C645-57E9-4C68-A654-BC57EFFB47C6}" srcOrd="0" destOrd="0" presId="urn:microsoft.com/office/officeart/2005/8/layout/process2"/>
    <dgm:cxn modelId="{6340AA24-C5F3-4012-9A86-51A6857CD70E}" srcId="{C2762D1E-08EF-45B1-9F52-779D81537AE5}" destId="{280A3717-41C6-4BD3-BC0A-7FF76B71DB8A}" srcOrd="1" destOrd="0" parTransId="{ED3D5629-3D60-42A7-BFC5-FAE294EBD3B3}" sibTransId="{F72AC2C6-C1CC-4FDC-9D00-AC77C791D817}"/>
    <dgm:cxn modelId="{5A458736-CE80-4FDB-893B-FDA4A4990549}" type="presOf" srcId="{F8646830-471A-444A-B0E6-0A2D6B9048CD}" destId="{76A9C9EB-64CC-4CF4-AEDA-D3C6CE3FF5FC}" srcOrd="0" destOrd="0" presId="urn:microsoft.com/office/officeart/2005/8/layout/process2"/>
    <dgm:cxn modelId="{B43DAEEF-2A12-405D-857A-DFAB31F24F91}" srcId="{C2762D1E-08EF-45B1-9F52-779D81537AE5}" destId="{263DB346-3B0D-4C7B-B719-04FAA0176D30}" srcOrd="3" destOrd="0" parTransId="{FB8B25D2-EE8E-4F8B-8AF0-8330EEA7AD21}" sibTransId="{24FE6FD8-32B7-4C0E-B899-4929D2FCC990}"/>
    <dgm:cxn modelId="{109310A2-FBD9-4C94-9796-C70A2121B9FF}" type="presOf" srcId="{280A3717-41C6-4BD3-BC0A-7FF76B71DB8A}" destId="{7342E4BB-DCB5-48BE-A696-6542FA67F059}" srcOrd="0" destOrd="0" presId="urn:microsoft.com/office/officeart/2005/8/layout/process2"/>
    <dgm:cxn modelId="{9AA2FD62-0353-49D4-BF5E-9B5064E3EE7D}" type="presOf" srcId="{A9DC2709-F9A4-416F-AE8D-43E941104640}" destId="{9789B50F-F884-43D8-86BB-CD6E53171A64}" srcOrd="0" destOrd="0" presId="urn:microsoft.com/office/officeart/2005/8/layout/process2"/>
    <dgm:cxn modelId="{1F22B6A1-CBA1-4032-955F-18006ED2087B}" type="presParOf" srcId="{28EAA3AA-A97E-4CD6-BF98-D231A413B268}" destId="{9789B50F-F884-43D8-86BB-CD6E53171A64}" srcOrd="0" destOrd="0" presId="urn:microsoft.com/office/officeart/2005/8/layout/process2"/>
    <dgm:cxn modelId="{701311B0-56BF-4D6D-8AC7-4FEF61C23F06}" type="presParOf" srcId="{28EAA3AA-A97E-4CD6-BF98-D231A413B268}" destId="{5927C645-57E9-4C68-A654-BC57EFFB47C6}" srcOrd="1" destOrd="0" presId="urn:microsoft.com/office/officeart/2005/8/layout/process2"/>
    <dgm:cxn modelId="{C62AC74F-8138-497B-AD71-1481AC0D5294}" type="presParOf" srcId="{5927C645-57E9-4C68-A654-BC57EFFB47C6}" destId="{C2D09F06-025B-4438-8A0F-C5226223A1DF}" srcOrd="0" destOrd="0" presId="urn:microsoft.com/office/officeart/2005/8/layout/process2"/>
    <dgm:cxn modelId="{85CB5470-39A1-40D7-86C7-85E76E7BA852}" type="presParOf" srcId="{28EAA3AA-A97E-4CD6-BF98-D231A413B268}" destId="{7342E4BB-DCB5-48BE-A696-6542FA67F059}" srcOrd="2" destOrd="0" presId="urn:microsoft.com/office/officeart/2005/8/layout/process2"/>
    <dgm:cxn modelId="{F236E075-E46D-4160-990A-6FDA81278595}" type="presParOf" srcId="{28EAA3AA-A97E-4CD6-BF98-D231A413B268}" destId="{D9D005A9-B3CE-4C5D-83DA-89AB304E89AC}" srcOrd="3" destOrd="0" presId="urn:microsoft.com/office/officeart/2005/8/layout/process2"/>
    <dgm:cxn modelId="{AE0C80BB-68B9-4EE2-A9A2-E6F4F8829118}" type="presParOf" srcId="{D9D005A9-B3CE-4C5D-83DA-89AB304E89AC}" destId="{82726801-BE09-4775-9837-46A833F5B19A}" srcOrd="0" destOrd="0" presId="urn:microsoft.com/office/officeart/2005/8/layout/process2"/>
    <dgm:cxn modelId="{55AE07DE-6BF0-44CC-AFFE-6F8B3DA64D45}" type="presParOf" srcId="{28EAA3AA-A97E-4CD6-BF98-D231A413B268}" destId="{76A9C9EB-64CC-4CF4-AEDA-D3C6CE3FF5FC}" srcOrd="4" destOrd="0" presId="urn:microsoft.com/office/officeart/2005/8/layout/process2"/>
    <dgm:cxn modelId="{8A92C86B-8233-4648-A2BE-61DAE6E83A62}" type="presParOf" srcId="{28EAA3AA-A97E-4CD6-BF98-D231A413B268}" destId="{4F6A9D30-2523-40C0-BA7E-B1015EF95151}" srcOrd="5" destOrd="0" presId="urn:microsoft.com/office/officeart/2005/8/layout/process2"/>
    <dgm:cxn modelId="{CE707FC1-2F4A-4431-995A-1D1C4DBB5B29}" type="presParOf" srcId="{4F6A9D30-2523-40C0-BA7E-B1015EF95151}" destId="{2B7C75B9-3405-444F-8C9A-BE57E9DB4366}" srcOrd="0" destOrd="0" presId="urn:microsoft.com/office/officeart/2005/8/layout/process2"/>
    <dgm:cxn modelId="{206EFF72-3FAA-4BFF-9FCF-B787EB85A5CE}" type="presParOf" srcId="{28EAA3AA-A97E-4CD6-BF98-D231A413B268}" destId="{65B4D2CB-CB2B-4628-8A40-410CEE2B556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89B50F-F884-43D8-86BB-CD6E53171A64}">
      <dsp:nvSpPr>
        <dsp:cNvPr id="0" name=""/>
        <dsp:cNvSpPr/>
      </dsp:nvSpPr>
      <dsp:spPr>
        <a:xfrm>
          <a:off x="1512306" y="1614"/>
          <a:ext cx="2520207" cy="3000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H SarabunPSK" pitchFamily="34" charset="-34"/>
              <a:cs typeface="TH SarabunPSK" pitchFamily="34" charset="-34"/>
            </a:rPr>
            <a:t>IAF : International Accreditation Forum</a:t>
          </a:r>
          <a:endParaRPr lang="th-TH" sz="1400" kern="1200">
            <a:latin typeface="TH SarabunPSK" pitchFamily="34" charset="-34"/>
            <a:cs typeface="TH SarabunPSK" pitchFamily="34" charset="-34"/>
          </a:endParaRPr>
        </a:p>
      </dsp:txBody>
      <dsp:txXfrm>
        <a:off x="1521095" y="10403"/>
        <a:ext cx="2502629" cy="282508"/>
      </dsp:txXfrm>
    </dsp:sp>
    <dsp:sp modelId="{5927C645-57E9-4C68-A654-BC57EFFB47C6}">
      <dsp:nvSpPr>
        <dsp:cNvPr id="0" name=""/>
        <dsp:cNvSpPr/>
      </dsp:nvSpPr>
      <dsp:spPr>
        <a:xfrm rot="5400000">
          <a:off x="2716143" y="309202"/>
          <a:ext cx="112532" cy="1350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-5400000">
        <a:off x="2731898" y="320455"/>
        <a:ext cx="81022" cy="78772"/>
      </dsp:txXfrm>
    </dsp:sp>
    <dsp:sp modelId="{7342E4BB-DCB5-48BE-A696-6542FA67F059}">
      <dsp:nvSpPr>
        <dsp:cNvPr id="0" name=""/>
        <dsp:cNvSpPr/>
      </dsp:nvSpPr>
      <dsp:spPr>
        <a:xfrm>
          <a:off x="1512306" y="451743"/>
          <a:ext cx="2520207" cy="300086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H SarabunPSK" pitchFamily="34" charset="-34"/>
              <a:cs typeface="TH SarabunPSK" pitchFamily="34" charset="-34"/>
            </a:rPr>
            <a:t>AB  : Accreditation Body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 (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หน่วยรับรองระบบ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521095" y="460532"/>
        <a:ext cx="2502629" cy="282508"/>
      </dsp:txXfrm>
    </dsp:sp>
    <dsp:sp modelId="{D9D005A9-B3CE-4C5D-83DA-89AB304E89AC}">
      <dsp:nvSpPr>
        <dsp:cNvPr id="0" name=""/>
        <dsp:cNvSpPr/>
      </dsp:nvSpPr>
      <dsp:spPr>
        <a:xfrm rot="5400000">
          <a:off x="2716143" y="759331"/>
          <a:ext cx="112532" cy="1350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-5400000">
        <a:off x="2731898" y="770584"/>
        <a:ext cx="81022" cy="78772"/>
      </dsp:txXfrm>
    </dsp:sp>
    <dsp:sp modelId="{76A9C9EB-64CC-4CF4-AEDA-D3C6CE3FF5FC}">
      <dsp:nvSpPr>
        <dsp:cNvPr id="0" name=""/>
        <dsp:cNvSpPr/>
      </dsp:nvSpPr>
      <dsp:spPr>
        <a:xfrm>
          <a:off x="1502583" y="901872"/>
          <a:ext cx="2539652" cy="3000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H SarabunPSK" pitchFamily="34" charset="-34"/>
              <a:cs typeface="TH SarabunPSK" pitchFamily="34" charset="-34"/>
            </a:rPr>
            <a:t>CB : Certification Body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(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หน่วยรับรอง)</a:t>
          </a:r>
        </a:p>
      </dsp:txBody>
      <dsp:txXfrm>
        <a:off x="1511372" y="910661"/>
        <a:ext cx="2522074" cy="282508"/>
      </dsp:txXfrm>
    </dsp:sp>
    <dsp:sp modelId="{4F6A9D30-2523-40C0-BA7E-B1015EF95151}">
      <dsp:nvSpPr>
        <dsp:cNvPr id="0" name=""/>
        <dsp:cNvSpPr/>
      </dsp:nvSpPr>
      <dsp:spPr>
        <a:xfrm rot="5400000">
          <a:off x="2716143" y="1209460"/>
          <a:ext cx="112532" cy="13503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-5400000">
        <a:off x="2731898" y="1220713"/>
        <a:ext cx="81022" cy="78772"/>
      </dsp:txXfrm>
    </dsp:sp>
    <dsp:sp modelId="{65B4D2CB-CB2B-4628-8A40-410CEE2B5567}">
      <dsp:nvSpPr>
        <dsp:cNvPr id="0" name=""/>
        <dsp:cNvSpPr/>
      </dsp:nvSpPr>
      <dsp:spPr>
        <a:xfrm>
          <a:off x="1487987" y="1352001"/>
          <a:ext cx="2568845" cy="3000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หน่วยงานที่ต้องการรับรองระบบ ฯ</a:t>
          </a:r>
          <a:endParaRPr lang="th-TH" sz="1400" kern="1200">
            <a:latin typeface="TH SarabunPSK" pitchFamily="34" charset="-34"/>
            <a:cs typeface="TH SarabunPSK" pitchFamily="34" charset="-34"/>
          </a:endParaRPr>
        </a:p>
      </dsp:txBody>
      <dsp:txXfrm>
        <a:off x="1496776" y="1360790"/>
        <a:ext cx="2551267" cy="282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vntinter@hotmail.com</dc:creator>
  <cp:keywords/>
  <dc:description/>
  <cp:lastModifiedBy>Monny</cp:lastModifiedBy>
  <cp:revision>4</cp:revision>
  <dcterms:created xsi:type="dcterms:W3CDTF">2017-07-13T11:57:00Z</dcterms:created>
  <dcterms:modified xsi:type="dcterms:W3CDTF">2017-07-16T09:33:00Z</dcterms:modified>
</cp:coreProperties>
</file>